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097188" w14:textId="21270C9E" w:rsidR="00640CC3" w:rsidRPr="003716C2" w:rsidRDefault="00640CC3">
      <w:pPr>
        <w:rPr>
          <w:rFonts w:ascii="Times New Roman" w:hAnsi="Times New Roman" w:cs="Times New Roman"/>
          <w:b/>
          <w:bCs/>
          <w:sz w:val="28"/>
          <w:szCs w:val="28"/>
        </w:rPr>
      </w:pPr>
      <w:r w:rsidRPr="003716C2">
        <w:rPr>
          <w:rFonts w:ascii="Times New Roman" w:hAnsi="Times New Roman" w:cs="Times New Roman"/>
          <w:b/>
          <w:bCs/>
          <w:sz w:val="28"/>
          <w:szCs w:val="28"/>
        </w:rPr>
        <w:t xml:space="preserve">Part of the XPRIZE Carbon Capture entry for </w:t>
      </w:r>
      <w:proofErr w:type="spellStart"/>
      <w:r w:rsidRPr="003716C2">
        <w:rPr>
          <w:rFonts w:ascii="Times New Roman" w:hAnsi="Times New Roman" w:cs="Times New Roman"/>
          <w:b/>
          <w:bCs/>
          <w:sz w:val="28"/>
          <w:szCs w:val="28"/>
        </w:rPr>
        <w:t>Hydroponica</w:t>
      </w:r>
      <w:proofErr w:type="spellEnd"/>
      <w:r w:rsidRPr="003716C2">
        <w:rPr>
          <w:rFonts w:ascii="Times New Roman" w:hAnsi="Times New Roman" w:cs="Times New Roman"/>
          <w:b/>
          <w:bCs/>
          <w:sz w:val="28"/>
          <w:szCs w:val="28"/>
        </w:rPr>
        <w:t xml:space="preserve"> Homes</w:t>
      </w:r>
    </w:p>
    <w:p w14:paraId="721BD11A" w14:textId="1CB60838" w:rsidR="00640CC3" w:rsidRPr="003716C2" w:rsidRDefault="00640CC3">
      <w:pPr>
        <w:rPr>
          <w:rFonts w:ascii="Times New Roman" w:hAnsi="Times New Roman" w:cs="Times New Roman"/>
          <w:b/>
          <w:bCs/>
          <w:sz w:val="28"/>
          <w:szCs w:val="28"/>
        </w:rPr>
      </w:pPr>
      <w:r w:rsidRPr="003716C2">
        <w:rPr>
          <w:rFonts w:ascii="Times New Roman" w:hAnsi="Times New Roman" w:cs="Times New Roman"/>
          <w:b/>
          <w:bCs/>
          <w:sz w:val="28"/>
          <w:szCs w:val="28"/>
        </w:rPr>
        <w:t xml:space="preserve">The part being demonstrated </w:t>
      </w:r>
      <w:r w:rsidR="00546F70" w:rsidRPr="003716C2">
        <w:rPr>
          <w:rFonts w:ascii="Times New Roman" w:hAnsi="Times New Roman" w:cs="Times New Roman"/>
          <w:b/>
          <w:bCs/>
          <w:sz w:val="28"/>
          <w:szCs w:val="28"/>
        </w:rPr>
        <w:t>a mic</w:t>
      </w:r>
      <w:r w:rsidRPr="003716C2">
        <w:rPr>
          <w:rFonts w:ascii="Times New Roman" w:hAnsi="Times New Roman" w:cs="Times New Roman"/>
          <w:b/>
          <w:bCs/>
          <w:sz w:val="28"/>
          <w:szCs w:val="28"/>
        </w:rPr>
        <w:t xml:space="preserve">ro-farm, part of the Forest Farms </w:t>
      </w:r>
      <w:r w:rsidR="00546F70" w:rsidRPr="003716C2">
        <w:rPr>
          <w:rFonts w:ascii="Times New Roman" w:hAnsi="Times New Roman" w:cs="Times New Roman"/>
          <w:b/>
          <w:bCs/>
          <w:sz w:val="28"/>
          <w:szCs w:val="28"/>
        </w:rPr>
        <w:t>proposal</w:t>
      </w:r>
    </w:p>
    <w:p w14:paraId="22E4109A" w14:textId="1EDBE5B4" w:rsidR="0076645C" w:rsidRPr="003716C2" w:rsidRDefault="00640CC3">
      <w:pPr>
        <w:rPr>
          <w:rFonts w:ascii="Times New Roman" w:hAnsi="Times New Roman" w:cs="Times New Roman"/>
          <w:sz w:val="24"/>
          <w:szCs w:val="24"/>
        </w:rPr>
      </w:pPr>
      <w:r w:rsidRPr="003716C2">
        <w:rPr>
          <w:rFonts w:ascii="Times New Roman" w:hAnsi="Times New Roman" w:cs="Times New Roman"/>
          <w:sz w:val="24"/>
          <w:szCs w:val="24"/>
        </w:rPr>
        <w:t>Engineering for a</w:t>
      </w:r>
      <w:r w:rsidR="00072315" w:rsidRPr="003716C2">
        <w:rPr>
          <w:rFonts w:ascii="Times New Roman" w:hAnsi="Times New Roman" w:cs="Times New Roman"/>
          <w:sz w:val="24"/>
          <w:szCs w:val="24"/>
        </w:rPr>
        <w:t>n</w:t>
      </w:r>
      <w:r w:rsidR="00D04E5E" w:rsidRPr="003716C2">
        <w:rPr>
          <w:rFonts w:ascii="Times New Roman" w:hAnsi="Times New Roman" w:cs="Times New Roman"/>
          <w:sz w:val="24"/>
          <w:szCs w:val="24"/>
        </w:rPr>
        <w:t xml:space="preserve"> integrated organic micro-farm</w:t>
      </w:r>
    </w:p>
    <w:p w14:paraId="3D213F41" w14:textId="77777777" w:rsidR="00292853" w:rsidRPr="003716C2" w:rsidRDefault="00292853">
      <w:pPr>
        <w:rPr>
          <w:rFonts w:ascii="Times New Roman" w:hAnsi="Times New Roman" w:cs="Times New Roman"/>
          <w:sz w:val="24"/>
          <w:szCs w:val="24"/>
        </w:rPr>
      </w:pPr>
      <w:r w:rsidRPr="003716C2">
        <w:rPr>
          <w:rFonts w:ascii="Times New Roman" w:hAnsi="Times New Roman" w:cs="Times New Roman"/>
          <w:sz w:val="24"/>
          <w:szCs w:val="24"/>
        </w:rPr>
        <w:t>This document offers a design for a micro-farm based on the example of Casa Blanca in Lima, Peru.</w:t>
      </w:r>
    </w:p>
    <w:p w14:paraId="434C9D0C" w14:textId="30348F3F" w:rsidR="0076645C" w:rsidRPr="003716C2" w:rsidRDefault="0076645C">
      <w:pPr>
        <w:rPr>
          <w:rFonts w:ascii="Times New Roman" w:hAnsi="Times New Roman" w:cs="Times New Roman"/>
          <w:sz w:val="24"/>
          <w:szCs w:val="24"/>
        </w:rPr>
      </w:pPr>
      <w:r w:rsidRPr="003716C2">
        <w:rPr>
          <w:rFonts w:ascii="Times New Roman" w:hAnsi="Times New Roman" w:cs="Times New Roman"/>
          <w:sz w:val="24"/>
          <w:szCs w:val="24"/>
        </w:rPr>
        <w:t xml:space="preserve">Casa Blanca </w:t>
      </w:r>
      <w:r w:rsidR="006F7C18" w:rsidRPr="003716C2">
        <w:rPr>
          <w:rFonts w:ascii="Times New Roman" w:hAnsi="Times New Roman" w:cs="Times New Roman"/>
          <w:sz w:val="24"/>
          <w:szCs w:val="24"/>
        </w:rPr>
        <w:t>one-hectare</w:t>
      </w:r>
      <w:r w:rsidR="00A828F5" w:rsidRPr="003716C2">
        <w:rPr>
          <w:rFonts w:ascii="Times New Roman" w:hAnsi="Times New Roman" w:cs="Times New Roman"/>
          <w:sz w:val="24"/>
          <w:szCs w:val="24"/>
        </w:rPr>
        <w:t xml:space="preserve"> organic farm produces guinea pigs, lucuma fruit, produce, compost, biodigester effluent </w:t>
      </w:r>
      <w:r w:rsidR="0066703F" w:rsidRPr="003716C2">
        <w:rPr>
          <w:rFonts w:ascii="Times New Roman" w:hAnsi="Times New Roman" w:cs="Times New Roman"/>
          <w:sz w:val="24"/>
          <w:szCs w:val="24"/>
        </w:rPr>
        <w:t>and with</w:t>
      </w:r>
      <w:r w:rsidR="00292853" w:rsidRPr="003716C2">
        <w:rPr>
          <w:rFonts w:ascii="Times New Roman" w:hAnsi="Times New Roman" w:cs="Times New Roman"/>
          <w:sz w:val="24"/>
          <w:szCs w:val="24"/>
        </w:rPr>
        <w:t xml:space="preserve">out </w:t>
      </w:r>
      <w:r w:rsidR="00EC0CD7" w:rsidRPr="003716C2">
        <w:rPr>
          <w:rFonts w:ascii="Times New Roman" w:hAnsi="Times New Roman" w:cs="Times New Roman"/>
          <w:sz w:val="24"/>
          <w:szCs w:val="24"/>
        </w:rPr>
        <w:t xml:space="preserve">the </w:t>
      </w:r>
      <w:r w:rsidR="00292853" w:rsidRPr="003716C2">
        <w:rPr>
          <w:rFonts w:ascii="Times New Roman" w:hAnsi="Times New Roman" w:cs="Times New Roman"/>
          <w:sz w:val="24"/>
          <w:szCs w:val="24"/>
        </w:rPr>
        <w:t>need</w:t>
      </w:r>
      <w:r w:rsidR="00EC0CD7" w:rsidRPr="003716C2">
        <w:rPr>
          <w:rFonts w:ascii="Times New Roman" w:hAnsi="Times New Roman" w:cs="Times New Roman"/>
          <w:sz w:val="24"/>
          <w:szCs w:val="24"/>
        </w:rPr>
        <w:t xml:space="preserve"> of</w:t>
      </w:r>
      <w:r w:rsidR="00A828F5" w:rsidRPr="003716C2">
        <w:rPr>
          <w:rFonts w:ascii="Times New Roman" w:hAnsi="Times New Roman" w:cs="Times New Roman"/>
          <w:sz w:val="24"/>
          <w:szCs w:val="24"/>
        </w:rPr>
        <w:t xml:space="preserve"> fossil fuel. </w:t>
      </w:r>
      <w:r w:rsidR="004B2D80" w:rsidRPr="003716C2">
        <w:rPr>
          <w:rFonts w:ascii="Times New Roman" w:hAnsi="Times New Roman" w:cs="Times New Roman"/>
          <w:sz w:val="24"/>
          <w:szCs w:val="24"/>
        </w:rPr>
        <w:t xml:space="preserve"> </w:t>
      </w:r>
    </w:p>
    <w:p w14:paraId="5F840CD9" w14:textId="67C132E1" w:rsidR="0076645C" w:rsidRPr="003716C2" w:rsidRDefault="0076645C">
      <w:pPr>
        <w:rPr>
          <w:rFonts w:ascii="Times New Roman" w:hAnsi="Times New Roman" w:cs="Times New Roman"/>
          <w:b/>
          <w:bCs/>
          <w:sz w:val="24"/>
          <w:szCs w:val="24"/>
        </w:rPr>
      </w:pPr>
      <w:r w:rsidRPr="003716C2">
        <w:rPr>
          <w:rFonts w:ascii="Times New Roman" w:hAnsi="Times New Roman" w:cs="Times New Roman"/>
          <w:b/>
          <w:bCs/>
          <w:sz w:val="24"/>
          <w:szCs w:val="24"/>
        </w:rPr>
        <w:t>The land</w:t>
      </w:r>
    </w:p>
    <w:p w14:paraId="40FC637C" w14:textId="77777777" w:rsidR="005F334C" w:rsidRPr="003716C2" w:rsidRDefault="005F334C">
      <w:pPr>
        <w:rPr>
          <w:rFonts w:ascii="Times New Roman" w:hAnsi="Times New Roman" w:cs="Times New Roman"/>
          <w:sz w:val="24"/>
          <w:szCs w:val="24"/>
        </w:rPr>
      </w:pPr>
      <w:r w:rsidRPr="003716C2">
        <w:rPr>
          <w:rFonts w:ascii="Times New Roman" w:hAnsi="Times New Roman" w:cs="Times New Roman"/>
          <w:sz w:val="24"/>
          <w:szCs w:val="24"/>
        </w:rPr>
        <w:t xml:space="preserve">For a micro-farm to be successful certain criteria need to be met. </w:t>
      </w:r>
    </w:p>
    <w:p w14:paraId="79C9DBCB" w14:textId="54619CF2" w:rsidR="0076645C" w:rsidRPr="003716C2" w:rsidRDefault="005F334C">
      <w:pPr>
        <w:rPr>
          <w:rFonts w:ascii="Times New Roman" w:hAnsi="Times New Roman" w:cs="Times New Roman"/>
          <w:sz w:val="24"/>
          <w:szCs w:val="24"/>
        </w:rPr>
      </w:pPr>
      <w:r w:rsidRPr="003716C2">
        <w:rPr>
          <w:rFonts w:ascii="Times New Roman" w:hAnsi="Times New Roman" w:cs="Times New Roman"/>
          <w:sz w:val="24"/>
          <w:szCs w:val="24"/>
        </w:rPr>
        <w:t>The first is an adequate, reliable source of water. This can be a well, a</w:t>
      </w:r>
      <w:r w:rsidR="004A26D9" w:rsidRPr="003716C2">
        <w:rPr>
          <w:rFonts w:ascii="Times New Roman" w:hAnsi="Times New Roman" w:cs="Times New Roman"/>
          <w:sz w:val="24"/>
          <w:szCs w:val="24"/>
        </w:rPr>
        <w:t>n</w:t>
      </w:r>
      <w:r w:rsidRPr="003716C2">
        <w:rPr>
          <w:rFonts w:ascii="Times New Roman" w:hAnsi="Times New Roman" w:cs="Times New Roman"/>
          <w:sz w:val="24"/>
          <w:szCs w:val="24"/>
        </w:rPr>
        <w:t xml:space="preserve"> irrigation water channel, or adequate annual rainfall that can be captured in a pond on the property. </w:t>
      </w:r>
    </w:p>
    <w:p w14:paraId="46640589" w14:textId="5529E32F" w:rsidR="005F334C" w:rsidRPr="003716C2" w:rsidRDefault="005F334C">
      <w:pPr>
        <w:rPr>
          <w:rFonts w:ascii="Times New Roman" w:hAnsi="Times New Roman" w:cs="Times New Roman"/>
          <w:sz w:val="24"/>
          <w:szCs w:val="24"/>
        </w:rPr>
      </w:pPr>
      <w:r w:rsidRPr="003716C2">
        <w:rPr>
          <w:rFonts w:ascii="Times New Roman" w:hAnsi="Times New Roman" w:cs="Times New Roman"/>
          <w:sz w:val="24"/>
          <w:szCs w:val="24"/>
        </w:rPr>
        <w:t xml:space="preserve">The land should at least be a hectare in size. This design is for a </w:t>
      </w:r>
      <w:r w:rsidR="00107570" w:rsidRPr="003716C2">
        <w:rPr>
          <w:rFonts w:ascii="Times New Roman" w:hAnsi="Times New Roman" w:cs="Times New Roman"/>
          <w:sz w:val="24"/>
          <w:szCs w:val="24"/>
        </w:rPr>
        <w:t>one-hectare</w:t>
      </w:r>
      <w:r w:rsidRPr="003716C2">
        <w:rPr>
          <w:rFonts w:ascii="Times New Roman" w:hAnsi="Times New Roman" w:cs="Times New Roman"/>
          <w:sz w:val="24"/>
          <w:szCs w:val="24"/>
        </w:rPr>
        <w:t xml:space="preserve"> property, producing 2500 guinea pigs a year, and produce. A portion of the produce is used for personal use and a portion is sold for income.</w:t>
      </w:r>
    </w:p>
    <w:p w14:paraId="453CFD86" w14:textId="456E105C" w:rsidR="005F334C" w:rsidRPr="003716C2" w:rsidRDefault="005F334C">
      <w:pPr>
        <w:rPr>
          <w:rFonts w:ascii="Times New Roman" w:hAnsi="Times New Roman" w:cs="Times New Roman"/>
          <w:sz w:val="24"/>
          <w:szCs w:val="24"/>
        </w:rPr>
      </w:pPr>
      <w:r w:rsidRPr="003716C2">
        <w:rPr>
          <w:rFonts w:ascii="Times New Roman" w:hAnsi="Times New Roman" w:cs="Times New Roman"/>
          <w:sz w:val="24"/>
          <w:szCs w:val="24"/>
        </w:rPr>
        <w:t>Degraded lands can be used or desert with low rainfall if a water supply can be establ</w:t>
      </w:r>
      <w:r w:rsidR="00C82A36" w:rsidRPr="003716C2">
        <w:rPr>
          <w:rFonts w:ascii="Times New Roman" w:hAnsi="Times New Roman" w:cs="Times New Roman"/>
          <w:sz w:val="24"/>
          <w:szCs w:val="24"/>
        </w:rPr>
        <w:t>ished.</w:t>
      </w:r>
    </w:p>
    <w:p w14:paraId="2646DC52" w14:textId="233E4613" w:rsidR="0076645C" w:rsidRPr="003716C2" w:rsidRDefault="00C82A36">
      <w:pPr>
        <w:rPr>
          <w:rFonts w:ascii="Times New Roman" w:hAnsi="Times New Roman" w:cs="Times New Roman"/>
          <w:sz w:val="24"/>
          <w:szCs w:val="24"/>
        </w:rPr>
      </w:pPr>
      <w:r w:rsidRPr="003716C2">
        <w:rPr>
          <w:rFonts w:ascii="Times New Roman" w:hAnsi="Times New Roman" w:cs="Times New Roman"/>
          <w:sz w:val="24"/>
          <w:szCs w:val="24"/>
        </w:rPr>
        <w:t>Casa Blanca, o</w:t>
      </w:r>
      <w:r w:rsidR="00107570" w:rsidRPr="003716C2">
        <w:rPr>
          <w:rFonts w:ascii="Times New Roman" w:hAnsi="Times New Roman" w:cs="Times New Roman"/>
          <w:sz w:val="24"/>
          <w:szCs w:val="24"/>
        </w:rPr>
        <w:t>u</w:t>
      </w:r>
      <w:r w:rsidRPr="003716C2">
        <w:rPr>
          <w:rFonts w:ascii="Times New Roman" w:hAnsi="Times New Roman" w:cs="Times New Roman"/>
          <w:sz w:val="24"/>
          <w:szCs w:val="24"/>
        </w:rPr>
        <w:t xml:space="preserve">r </w:t>
      </w:r>
      <w:r w:rsidR="00107570" w:rsidRPr="003716C2">
        <w:rPr>
          <w:rFonts w:ascii="Times New Roman" w:hAnsi="Times New Roman" w:cs="Times New Roman"/>
          <w:sz w:val="24"/>
          <w:szCs w:val="24"/>
        </w:rPr>
        <w:t xml:space="preserve">demonstrated </w:t>
      </w:r>
      <w:r w:rsidRPr="003716C2">
        <w:rPr>
          <w:rFonts w:ascii="Times New Roman" w:hAnsi="Times New Roman" w:cs="Times New Roman"/>
          <w:sz w:val="24"/>
          <w:szCs w:val="24"/>
        </w:rPr>
        <w:t>example, was established on a desert land</w:t>
      </w:r>
      <w:r w:rsidR="00107570" w:rsidRPr="003716C2">
        <w:rPr>
          <w:rFonts w:ascii="Times New Roman" w:hAnsi="Times New Roman" w:cs="Times New Roman"/>
          <w:sz w:val="24"/>
          <w:szCs w:val="24"/>
        </w:rPr>
        <w:t xml:space="preserve"> with only </w:t>
      </w:r>
      <w:r w:rsidR="0078653B" w:rsidRPr="003716C2">
        <w:rPr>
          <w:rFonts w:ascii="Times New Roman" w:hAnsi="Times New Roman" w:cs="Times New Roman"/>
          <w:sz w:val="24"/>
          <w:szCs w:val="24"/>
        </w:rPr>
        <w:t>20</w:t>
      </w:r>
      <w:r w:rsidR="00107570" w:rsidRPr="003716C2">
        <w:rPr>
          <w:rFonts w:ascii="Times New Roman" w:hAnsi="Times New Roman" w:cs="Times New Roman"/>
          <w:sz w:val="24"/>
          <w:szCs w:val="24"/>
        </w:rPr>
        <w:t xml:space="preserve"> mm rain a year.</w:t>
      </w:r>
      <w:r w:rsidR="003F3948" w:rsidRPr="003716C2">
        <w:rPr>
          <w:rFonts w:ascii="Times New Roman" w:hAnsi="Times New Roman" w:cs="Times New Roman"/>
          <w:sz w:val="24"/>
          <w:szCs w:val="24"/>
        </w:rPr>
        <w:t xml:space="preserve"> A primary challenge for Casa </w:t>
      </w:r>
      <w:r w:rsidR="0044218F" w:rsidRPr="003716C2">
        <w:rPr>
          <w:rFonts w:ascii="Times New Roman" w:hAnsi="Times New Roman" w:cs="Times New Roman"/>
          <w:sz w:val="24"/>
          <w:szCs w:val="24"/>
        </w:rPr>
        <w:t>B</w:t>
      </w:r>
      <w:r w:rsidR="003F3948" w:rsidRPr="003716C2">
        <w:rPr>
          <w:rFonts w:ascii="Times New Roman" w:hAnsi="Times New Roman" w:cs="Times New Roman"/>
          <w:sz w:val="24"/>
          <w:szCs w:val="24"/>
        </w:rPr>
        <w:t>lanca was to obtain adequate water, both supplied from a nearby river and from a 15 m deep well.</w:t>
      </w:r>
    </w:p>
    <w:p w14:paraId="5DCDE8E4" w14:textId="66C26A98" w:rsidR="007423FA" w:rsidRPr="003716C2" w:rsidRDefault="007423FA">
      <w:pPr>
        <w:rPr>
          <w:rFonts w:ascii="Times New Roman" w:hAnsi="Times New Roman" w:cs="Times New Roman"/>
          <w:sz w:val="24"/>
          <w:szCs w:val="24"/>
        </w:rPr>
      </w:pPr>
      <w:r w:rsidRPr="003716C2">
        <w:rPr>
          <w:rFonts w:ascii="Times New Roman" w:hAnsi="Times New Roman" w:cs="Times New Roman"/>
          <w:sz w:val="24"/>
          <w:szCs w:val="24"/>
        </w:rPr>
        <w:t>Testing</w:t>
      </w:r>
    </w:p>
    <w:p w14:paraId="4B8034AA" w14:textId="57DA4D1B" w:rsidR="007423FA" w:rsidRPr="003716C2" w:rsidRDefault="007423FA">
      <w:pPr>
        <w:rPr>
          <w:rFonts w:ascii="Times New Roman" w:hAnsi="Times New Roman" w:cs="Times New Roman"/>
          <w:sz w:val="24"/>
          <w:szCs w:val="24"/>
        </w:rPr>
      </w:pPr>
      <w:r w:rsidRPr="003716C2">
        <w:rPr>
          <w:rFonts w:ascii="Times New Roman" w:hAnsi="Times New Roman" w:cs="Times New Roman"/>
          <w:sz w:val="24"/>
          <w:szCs w:val="24"/>
        </w:rPr>
        <w:t>As a potential site is evaluated, soil</w:t>
      </w:r>
      <w:r w:rsidR="004A26D9" w:rsidRPr="003716C2">
        <w:rPr>
          <w:rFonts w:ascii="Times New Roman" w:hAnsi="Times New Roman" w:cs="Times New Roman"/>
          <w:sz w:val="24"/>
          <w:szCs w:val="24"/>
        </w:rPr>
        <w:t xml:space="preserve"> </w:t>
      </w:r>
      <w:r w:rsidRPr="003716C2">
        <w:rPr>
          <w:rFonts w:ascii="Times New Roman" w:hAnsi="Times New Roman" w:cs="Times New Roman"/>
          <w:sz w:val="24"/>
          <w:szCs w:val="24"/>
        </w:rPr>
        <w:t xml:space="preserve">and water </w:t>
      </w:r>
      <w:r w:rsidR="000114FA" w:rsidRPr="003716C2">
        <w:rPr>
          <w:rFonts w:ascii="Times New Roman" w:hAnsi="Times New Roman" w:cs="Times New Roman"/>
          <w:sz w:val="24"/>
          <w:szCs w:val="24"/>
        </w:rPr>
        <w:t xml:space="preserve">samples </w:t>
      </w:r>
      <w:r w:rsidR="00C4392B" w:rsidRPr="003716C2">
        <w:rPr>
          <w:rFonts w:ascii="Times New Roman" w:hAnsi="Times New Roman" w:cs="Times New Roman"/>
          <w:sz w:val="24"/>
          <w:szCs w:val="24"/>
        </w:rPr>
        <w:t>need</w:t>
      </w:r>
      <w:r w:rsidRPr="003716C2">
        <w:rPr>
          <w:rFonts w:ascii="Times New Roman" w:hAnsi="Times New Roman" w:cs="Times New Roman"/>
          <w:sz w:val="24"/>
          <w:szCs w:val="24"/>
        </w:rPr>
        <w:t xml:space="preserve"> to be tested for two basic things. Both needs to be checked for poisonous contaminants from prior use. Some lands will need to be excluded from micro-farms for this reason. The water will need to be adequate and </w:t>
      </w:r>
      <w:r w:rsidR="00B026C3" w:rsidRPr="003716C2">
        <w:rPr>
          <w:rFonts w:ascii="Times New Roman" w:hAnsi="Times New Roman" w:cs="Times New Roman"/>
          <w:sz w:val="24"/>
          <w:szCs w:val="24"/>
        </w:rPr>
        <w:t xml:space="preserve">suitable for growing crops and trees. </w:t>
      </w:r>
    </w:p>
    <w:p w14:paraId="49CAB0FF" w14:textId="0BE02AEA" w:rsidR="00B026C3" w:rsidRPr="003716C2" w:rsidRDefault="00B026C3">
      <w:pPr>
        <w:rPr>
          <w:rFonts w:ascii="Times New Roman" w:hAnsi="Times New Roman" w:cs="Times New Roman"/>
          <w:sz w:val="24"/>
          <w:szCs w:val="24"/>
        </w:rPr>
      </w:pPr>
      <w:r w:rsidRPr="003716C2">
        <w:rPr>
          <w:rFonts w:ascii="Times New Roman" w:hAnsi="Times New Roman" w:cs="Times New Roman"/>
          <w:sz w:val="24"/>
          <w:szCs w:val="24"/>
        </w:rPr>
        <w:t xml:space="preserve">Water samples and soil are also used to determine the best nutrient to use for establishing crops. If this was going to be an inorganic fertigation nutrient, the nutrient can be adapted for exact soil and water conditions. For example, if adequate calcium supply is already in the water, </w:t>
      </w:r>
      <w:r w:rsidR="00CC7A14" w:rsidRPr="003716C2">
        <w:rPr>
          <w:rFonts w:ascii="Times New Roman" w:hAnsi="Times New Roman" w:cs="Times New Roman"/>
          <w:sz w:val="24"/>
          <w:szCs w:val="24"/>
        </w:rPr>
        <w:t>it</w:t>
      </w:r>
      <w:r w:rsidRPr="003716C2">
        <w:rPr>
          <w:rFonts w:ascii="Times New Roman" w:hAnsi="Times New Roman" w:cs="Times New Roman"/>
          <w:sz w:val="24"/>
          <w:szCs w:val="24"/>
        </w:rPr>
        <w:t xml:space="preserve"> does not have to be </w:t>
      </w:r>
      <w:r w:rsidR="007D081F" w:rsidRPr="003716C2">
        <w:rPr>
          <w:rFonts w:ascii="Times New Roman" w:hAnsi="Times New Roman" w:cs="Times New Roman"/>
          <w:sz w:val="24"/>
          <w:szCs w:val="24"/>
        </w:rPr>
        <w:t>added</w:t>
      </w:r>
      <w:r w:rsidRPr="003716C2">
        <w:rPr>
          <w:rFonts w:ascii="Times New Roman" w:hAnsi="Times New Roman" w:cs="Times New Roman"/>
          <w:sz w:val="24"/>
          <w:szCs w:val="24"/>
        </w:rPr>
        <w:t xml:space="preserve"> to the hydroponic nutrient.</w:t>
      </w:r>
    </w:p>
    <w:p w14:paraId="2FF5C765" w14:textId="25D6BAA7" w:rsidR="00B026C3" w:rsidRPr="003716C2" w:rsidRDefault="00B026C3" w:rsidP="00C423AB">
      <w:pPr>
        <w:rPr>
          <w:rFonts w:ascii="Times New Roman" w:hAnsi="Times New Roman" w:cs="Times New Roman"/>
          <w:b/>
          <w:bCs/>
          <w:sz w:val="24"/>
          <w:szCs w:val="24"/>
        </w:rPr>
      </w:pPr>
      <w:r w:rsidRPr="003716C2">
        <w:rPr>
          <w:rFonts w:ascii="Times New Roman" w:hAnsi="Times New Roman" w:cs="Times New Roman"/>
          <w:b/>
          <w:bCs/>
          <w:sz w:val="24"/>
          <w:szCs w:val="24"/>
        </w:rPr>
        <w:t>Evaluation</w:t>
      </w:r>
    </w:p>
    <w:p w14:paraId="39C36A7E" w14:textId="3459C581" w:rsidR="00B026C3" w:rsidRPr="003716C2" w:rsidRDefault="00B026C3" w:rsidP="00C423AB">
      <w:pPr>
        <w:rPr>
          <w:rFonts w:ascii="Times New Roman" w:hAnsi="Times New Roman" w:cs="Times New Roman"/>
          <w:sz w:val="24"/>
          <w:szCs w:val="24"/>
        </w:rPr>
      </w:pPr>
      <w:r w:rsidRPr="003716C2">
        <w:rPr>
          <w:rFonts w:ascii="Times New Roman" w:hAnsi="Times New Roman" w:cs="Times New Roman"/>
          <w:sz w:val="24"/>
          <w:szCs w:val="24"/>
        </w:rPr>
        <w:t xml:space="preserve">The potential site test results are then </w:t>
      </w:r>
      <w:r w:rsidR="007D081F" w:rsidRPr="003716C2">
        <w:rPr>
          <w:rFonts w:ascii="Times New Roman" w:hAnsi="Times New Roman" w:cs="Times New Roman"/>
          <w:sz w:val="24"/>
          <w:szCs w:val="24"/>
        </w:rPr>
        <w:t>evaluated</w:t>
      </w:r>
      <w:r w:rsidRPr="003716C2">
        <w:rPr>
          <w:rFonts w:ascii="Times New Roman" w:hAnsi="Times New Roman" w:cs="Times New Roman"/>
          <w:sz w:val="24"/>
          <w:szCs w:val="24"/>
        </w:rPr>
        <w:t xml:space="preserve"> to see if the site </w:t>
      </w:r>
      <w:r w:rsidR="000114FA" w:rsidRPr="003716C2">
        <w:rPr>
          <w:rFonts w:ascii="Times New Roman" w:hAnsi="Times New Roman" w:cs="Times New Roman"/>
          <w:sz w:val="24"/>
          <w:szCs w:val="24"/>
        </w:rPr>
        <w:t>is suitable to</w:t>
      </w:r>
      <w:r w:rsidRPr="003716C2">
        <w:rPr>
          <w:rFonts w:ascii="Times New Roman" w:hAnsi="Times New Roman" w:cs="Times New Roman"/>
          <w:sz w:val="24"/>
          <w:szCs w:val="24"/>
        </w:rPr>
        <w:t xml:space="preserve"> be a micro-farm. Several of the evaluations will be </w:t>
      </w:r>
      <w:r w:rsidR="007D081F" w:rsidRPr="003716C2">
        <w:rPr>
          <w:rFonts w:ascii="Times New Roman" w:hAnsi="Times New Roman" w:cs="Times New Roman"/>
          <w:sz w:val="24"/>
          <w:szCs w:val="24"/>
        </w:rPr>
        <w:t>on</w:t>
      </w:r>
      <w:r w:rsidRPr="003716C2">
        <w:rPr>
          <w:rFonts w:ascii="Times New Roman" w:hAnsi="Times New Roman" w:cs="Times New Roman"/>
          <w:sz w:val="24"/>
          <w:szCs w:val="24"/>
        </w:rPr>
        <w:t xml:space="preserve"> land of people who have signed up to do a micro-farm and micro-forest. When the tests are </w:t>
      </w:r>
      <w:r w:rsidR="00546F70" w:rsidRPr="003716C2">
        <w:rPr>
          <w:rFonts w:ascii="Times New Roman" w:hAnsi="Times New Roman" w:cs="Times New Roman"/>
          <w:sz w:val="24"/>
          <w:szCs w:val="24"/>
        </w:rPr>
        <w:t>suitable</w:t>
      </w:r>
      <w:r w:rsidRPr="003716C2">
        <w:rPr>
          <w:rFonts w:ascii="Times New Roman" w:hAnsi="Times New Roman" w:cs="Times New Roman"/>
          <w:sz w:val="24"/>
          <w:szCs w:val="24"/>
        </w:rPr>
        <w:t>, they go onto the next step.</w:t>
      </w:r>
    </w:p>
    <w:p w14:paraId="5AF96A7E" w14:textId="77777777" w:rsidR="00107570" w:rsidRPr="003716C2" w:rsidRDefault="00107570" w:rsidP="003E57CF">
      <w:pPr>
        <w:shd w:val="clear" w:color="auto" w:fill="FFFFFF" w:themeFill="background1"/>
        <w:rPr>
          <w:rFonts w:ascii="Times New Roman" w:hAnsi="Times New Roman" w:cs="Times New Roman"/>
          <w:b/>
          <w:bCs/>
          <w:sz w:val="24"/>
          <w:szCs w:val="24"/>
        </w:rPr>
      </w:pPr>
      <w:r w:rsidRPr="003716C2">
        <w:rPr>
          <w:rFonts w:ascii="Times New Roman" w:hAnsi="Times New Roman" w:cs="Times New Roman"/>
          <w:b/>
          <w:bCs/>
          <w:sz w:val="24"/>
          <w:szCs w:val="24"/>
        </w:rPr>
        <w:t>Guinea Pig Micro-farm</w:t>
      </w:r>
    </w:p>
    <w:p w14:paraId="446E5E28" w14:textId="709DF645" w:rsidR="000A7E45" w:rsidRPr="00C423AB" w:rsidRDefault="00220FD7" w:rsidP="00F7057F">
      <w:pPr>
        <w:jc w:val="center"/>
        <w:rPr>
          <w:rFonts w:ascii="Times New Roman" w:hAnsi="Times New Roman" w:cs="Times New Roman"/>
          <w:color w:val="515151"/>
          <w:sz w:val="24"/>
          <w:szCs w:val="24"/>
          <w:shd w:val="clear" w:color="auto" w:fill="F5F5F5"/>
        </w:rPr>
      </w:pPr>
      <w:r w:rsidRPr="00C423AB">
        <w:rPr>
          <w:noProof/>
        </w:rPr>
        <w:lastRenderedPageBreak/>
        <w:drawing>
          <wp:inline distT="0" distB="0" distL="0" distR="0" wp14:anchorId="392A0879" wp14:editId="3CDDE605">
            <wp:extent cx="3322320" cy="4126809"/>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446" cy="4161746"/>
                    </a:xfrm>
                    <a:prstGeom prst="rect">
                      <a:avLst/>
                    </a:prstGeom>
                    <a:noFill/>
                    <a:ln>
                      <a:noFill/>
                    </a:ln>
                  </pic:spPr>
                </pic:pic>
              </a:graphicData>
            </a:graphic>
          </wp:inline>
        </w:drawing>
      </w:r>
    </w:p>
    <w:p w14:paraId="2EB8E334" w14:textId="26274112" w:rsidR="00943889" w:rsidRPr="003716C2" w:rsidRDefault="00943889" w:rsidP="00F7057F">
      <w:pPr>
        <w:jc w:val="center"/>
        <w:rPr>
          <w:rFonts w:ascii="Times New Roman" w:hAnsi="Times New Roman" w:cs="Times New Roman"/>
          <w:b/>
          <w:bCs/>
          <w:sz w:val="24"/>
          <w:szCs w:val="24"/>
        </w:rPr>
      </w:pPr>
      <w:r w:rsidRPr="003716C2">
        <w:rPr>
          <w:rFonts w:ascii="Times New Roman" w:hAnsi="Times New Roman" w:cs="Times New Roman"/>
          <w:b/>
          <w:bCs/>
          <w:sz w:val="24"/>
          <w:szCs w:val="24"/>
        </w:rPr>
        <w:t xml:space="preserve">Figure 1. Schematic of the components of </w:t>
      </w:r>
      <w:r w:rsidR="008D4399" w:rsidRPr="003716C2">
        <w:rPr>
          <w:rFonts w:ascii="Times New Roman" w:hAnsi="Times New Roman" w:cs="Times New Roman"/>
          <w:b/>
          <w:bCs/>
          <w:sz w:val="24"/>
          <w:szCs w:val="24"/>
        </w:rPr>
        <w:t>a micro-farm</w:t>
      </w:r>
      <w:r w:rsidRPr="003716C2">
        <w:rPr>
          <w:rFonts w:ascii="Times New Roman" w:hAnsi="Times New Roman" w:cs="Times New Roman"/>
          <w:b/>
          <w:bCs/>
          <w:sz w:val="24"/>
          <w:szCs w:val="24"/>
        </w:rPr>
        <w:t>.</w:t>
      </w:r>
    </w:p>
    <w:p w14:paraId="51BDCDC0" w14:textId="77777777" w:rsidR="00E110FD" w:rsidRPr="00C423AB" w:rsidRDefault="00E110FD">
      <w:pPr>
        <w:rPr>
          <w:rFonts w:ascii="Times New Roman" w:hAnsi="Times New Roman" w:cs="Times New Roman"/>
          <w:b/>
          <w:bCs/>
          <w:color w:val="515151"/>
          <w:sz w:val="24"/>
          <w:szCs w:val="24"/>
          <w:shd w:val="clear" w:color="auto" w:fill="F5F5F5"/>
        </w:rPr>
      </w:pPr>
    </w:p>
    <w:tbl>
      <w:tblPr>
        <w:tblW w:w="9360" w:type="dxa"/>
        <w:tblLook w:val="04A0" w:firstRow="1" w:lastRow="0" w:firstColumn="1" w:lastColumn="0" w:noHBand="0" w:noVBand="1"/>
      </w:tblPr>
      <w:tblGrid>
        <w:gridCol w:w="1170"/>
        <w:gridCol w:w="1445"/>
        <w:gridCol w:w="3653"/>
        <w:gridCol w:w="757"/>
        <w:gridCol w:w="923"/>
        <w:gridCol w:w="1412"/>
      </w:tblGrid>
      <w:tr w:rsidR="00CF2A95" w:rsidRPr="00C423AB" w14:paraId="7E039BA6" w14:textId="77777777" w:rsidTr="00872163">
        <w:trPr>
          <w:trHeight w:val="360"/>
        </w:trPr>
        <w:tc>
          <w:tcPr>
            <w:tcW w:w="9360" w:type="dxa"/>
            <w:gridSpan w:val="6"/>
            <w:tcBorders>
              <w:top w:val="nil"/>
              <w:left w:val="nil"/>
              <w:bottom w:val="nil"/>
              <w:right w:val="nil"/>
            </w:tcBorders>
            <w:shd w:val="clear" w:color="auto" w:fill="auto"/>
            <w:noWrap/>
            <w:vAlign w:val="bottom"/>
            <w:hideMark/>
          </w:tcPr>
          <w:p w14:paraId="42A639C9"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Table 1. Components of a Guinea pig farm with sizes and estimated costs</w:t>
            </w:r>
          </w:p>
        </w:tc>
      </w:tr>
      <w:tr w:rsidR="00CF2A95" w:rsidRPr="00C423AB" w14:paraId="0C0A4A6B" w14:textId="77777777" w:rsidTr="00F15273">
        <w:trPr>
          <w:trHeight w:val="441"/>
        </w:trPr>
        <w:tc>
          <w:tcPr>
            <w:tcW w:w="1170" w:type="dxa"/>
            <w:tcBorders>
              <w:top w:val="single" w:sz="4" w:space="0" w:color="000000"/>
              <w:left w:val="nil"/>
              <w:bottom w:val="single" w:sz="4" w:space="0" w:color="000000"/>
              <w:right w:val="nil"/>
            </w:tcBorders>
            <w:shd w:val="clear" w:color="auto" w:fill="auto"/>
            <w:noWrap/>
            <w:vAlign w:val="bottom"/>
            <w:hideMark/>
          </w:tcPr>
          <w:p w14:paraId="6B772205"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Number</w:t>
            </w:r>
          </w:p>
        </w:tc>
        <w:tc>
          <w:tcPr>
            <w:tcW w:w="1446" w:type="dxa"/>
            <w:tcBorders>
              <w:top w:val="single" w:sz="4" w:space="0" w:color="000000"/>
              <w:left w:val="nil"/>
              <w:bottom w:val="single" w:sz="4" w:space="0" w:color="000000"/>
              <w:right w:val="nil"/>
            </w:tcBorders>
            <w:shd w:val="clear" w:color="auto" w:fill="auto"/>
            <w:noWrap/>
            <w:vAlign w:val="bottom"/>
            <w:hideMark/>
          </w:tcPr>
          <w:p w14:paraId="5460F740"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Item</w:t>
            </w:r>
          </w:p>
        </w:tc>
        <w:tc>
          <w:tcPr>
            <w:tcW w:w="3655" w:type="dxa"/>
            <w:tcBorders>
              <w:top w:val="single" w:sz="4" w:space="0" w:color="000000"/>
              <w:left w:val="nil"/>
              <w:bottom w:val="single" w:sz="4" w:space="0" w:color="000000"/>
              <w:right w:val="nil"/>
            </w:tcBorders>
            <w:shd w:val="clear" w:color="auto" w:fill="auto"/>
            <w:noWrap/>
            <w:vAlign w:val="bottom"/>
            <w:hideMark/>
          </w:tcPr>
          <w:p w14:paraId="26FA3F92"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Description</w:t>
            </w:r>
          </w:p>
        </w:tc>
        <w:tc>
          <w:tcPr>
            <w:tcW w:w="757" w:type="dxa"/>
            <w:tcBorders>
              <w:top w:val="single" w:sz="4" w:space="0" w:color="000000"/>
              <w:left w:val="nil"/>
              <w:bottom w:val="single" w:sz="4" w:space="0" w:color="000000"/>
              <w:right w:val="nil"/>
            </w:tcBorders>
            <w:shd w:val="clear" w:color="auto" w:fill="auto"/>
            <w:noWrap/>
            <w:vAlign w:val="bottom"/>
            <w:hideMark/>
          </w:tcPr>
          <w:p w14:paraId="69659E66"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Area</w:t>
            </w:r>
          </w:p>
        </w:tc>
        <w:tc>
          <w:tcPr>
            <w:tcW w:w="919" w:type="dxa"/>
            <w:tcBorders>
              <w:top w:val="single" w:sz="4" w:space="0" w:color="000000"/>
              <w:left w:val="nil"/>
              <w:bottom w:val="single" w:sz="4" w:space="0" w:color="000000"/>
              <w:right w:val="nil"/>
            </w:tcBorders>
            <w:shd w:val="clear" w:color="auto" w:fill="auto"/>
            <w:noWrap/>
            <w:vAlign w:val="bottom"/>
            <w:hideMark/>
          </w:tcPr>
          <w:p w14:paraId="7A7AB180"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Cost</w:t>
            </w:r>
          </w:p>
        </w:tc>
        <w:tc>
          <w:tcPr>
            <w:tcW w:w="1413" w:type="dxa"/>
            <w:tcBorders>
              <w:top w:val="single" w:sz="4" w:space="0" w:color="000000"/>
              <w:left w:val="nil"/>
              <w:bottom w:val="single" w:sz="4" w:space="0" w:color="000000"/>
              <w:right w:val="nil"/>
            </w:tcBorders>
            <w:shd w:val="clear" w:color="auto" w:fill="auto"/>
            <w:noWrap/>
            <w:vAlign w:val="bottom"/>
            <w:hideMark/>
          </w:tcPr>
          <w:p w14:paraId="4FF884C5"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proofErr w:type="spellStart"/>
            <w:r w:rsidRPr="00C423AB">
              <w:rPr>
                <w:rFonts w:ascii="Times New Roman" w:eastAsia="Times New Roman" w:hAnsi="Times New Roman" w:cs="Times New Roman"/>
                <w:b/>
                <w:bCs/>
                <w:color w:val="000000"/>
                <w:sz w:val="24"/>
                <w:szCs w:val="24"/>
              </w:rPr>
              <w:t>Hand made</w:t>
            </w:r>
            <w:proofErr w:type="spellEnd"/>
            <w:r w:rsidRPr="00C423AB">
              <w:rPr>
                <w:rFonts w:ascii="Times New Roman" w:eastAsia="Times New Roman" w:hAnsi="Times New Roman" w:cs="Times New Roman"/>
                <w:b/>
                <w:bCs/>
                <w:color w:val="000000"/>
                <w:sz w:val="24"/>
                <w:szCs w:val="24"/>
              </w:rPr>
              <w:t xml:space="preserve"> cost</w:t>
            </w:r>
          </w:p>
        </w:tc>
      </w:tr>
      <w:tr w:rsidR="00872163" w:rsidRPr="00C423AB" w14:paraId="2AFD8C9E" w14:textId="77777777" w:rsidTr="00F15273">
        <w:trPr>
          <w:trHeight w:val="312"/>
        </w:trPr>
        <w:tc>
          <w:tcPr>
            <w:tcW w:w="1170" w:type="dxa"/>
            <w:tcBorders>
              <w:top w:val="nil"/>
              <w:left w:val="nil"/>
              <w:bottom w:val="nil"/>
              <w:right w:val="nil"/>
            </w:tcBorders>
            <w:shd w:val="clear" w:color="D9D9D9" w:fill="D9D9D9"/>
            <w:noWrap/>
            <w:vAlign w:val="bottom"/>
            <w:hideMark/>
          </w:tcPr>
          <w:p w14:paraId="01D59DFA"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p>
        </w:tc>
        <w:tc>
          <w:tcPr>
            <w:tcW w:w="1446" w:type="dxa"/>
            <w:tcBorders>
              <w:top w:val="nil"/>
              <w:left w:val="nil"/>
              <w:bottom w:val="nil"/>
              <w:right w:val="nil"/>
            </w:tcBorders>
            <w:shd w:val="clear" w:color="D9D9D9" w:fill="D9D9D9"/>
            <w:noWrap/>
            <w:vAlign w:val="bottom"/>
            <w:hideMark/>
          </w:tcPr>
          <w:p w14:paraId="7B1A2EA6" w14:textId="77777777" w:rsidR="00CF2A95" w:rsidRPr="00C423AB" w:rsidRDefault="00CF2A95" w:rsidP="00CF2A95">
            <w:pPr>
              <w:spacing w:after="0" w:line="240" w:lineRule="auto"/>
              <w:rPr>
                <w:rFonts w:ascii="Times New Roman" w:eastAsia="Times New Roman" w:hAnsi="Times New Roman" w:cs="Times New Roman"/>
                <w:sz w:val="24"/>
                <w:szCs w:val="24"/>
              </w:rPr>
            </w:pPr>
          </w:p>
        </w:tc>
        <w:tc>
          <w:tcPr>
            <w:tcW w:w="3655" w:type="dxa"/>
            <w:tcBorders>
              <w:top w:val="nil"/>
              <w:left w:val="nil"/>
              <w:bottom w:val="nil"/>
              <w:right w:val="nil"/>
            </w:tcBorders>
            <w:shd w:val="clear" w:color="D9D9D9" w:fill="D9D9D9"/>
            <w:noWrap/>
            <w:vAlign w:val="bottom"/>
            <w:hideMark/>
          </w:tcPr>
          <w:p w14:paraId="367C844D" w14:textId="77777777" w:rsidR="00CF2A95" w:rsidRPr="00C423AB" w:rsidRDefault="00CF2A95" w:rsidP="00CF2A95">
            <w:pPr>
              <w:spacing w:after="0" w:line="240" w:lineRule="auto"/>
              <w:rPr>
                <w:rFonts w:ascii="Times New Roman" w:eastAsia="Times New Roman" w:hAnsi="Times New Roman" w:cs="Times New Roman"/>
                <w:sz w:val="24"/>
                <w:szCs w:val="24"/>
              </w:rPr>
            </w:pPr>
          </w:p>
        </w:tc>
        <w:tc>
          <w:tcPr>
            <w:tcW w:w="757" w:type="dxa"/>
            <w:tcBorders>
              <w:top w:val="nil"/>
              <w:left w:val="nil"/>
              <w:bottom w:val="nil"/>
              <w:right w:val="nil"/>
            </w:tcBorders>
            <w:shd w:val="clear" w:color="D9D9D9" w:fill="D9D9D9"/>
            <w:noWrap/>
            <w:vAlign w:val="bottom"/>
            <w:hideMark/>
          </w:tcPr>
          <w:p w14:paraId="61EC6167"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m2</w:t>
            </w:r>
          </w:p>
        </w:tc>
        <w:tc>
          <w:tcPr>
            <w:tcW w:w="919" w:type="dxa"/>
            <w:tcBorders>
              <w:top w:val="nil"/>
              <w:left w:val="nil"/>
              <w:bottom w:val="nil"/>
              <w:right w:val="nil"/>
            </w:tcBorders>
            <w:shd w:val="clear" w:color="D9D9D9" w:fill="D9D9D9"/>
            <w:noWrap/>
            <w:vAlign w:val="bottom"/>
            <w:hideMark/>
          </w:tcPr>
          <w:p w14:paraId="446187AE"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US dollars</w:t>
            </w:r>
          </w:p>
        </w:tc>
        <w:tc>
          <w:tcPr>
            <w:tcW w:w="1413" w:type="dxa"/>
            <w:tcBorders>
              <w:top w:val="nil"/>
              <w:left w:val="nil"/>
              <w:bottom w:val="nil"/>
              <w:right w:val="nil"/>
            </w:tcBorders>
            <w:shd w:val="clear" w:color="D9D9D9" w:fill="D9D9D9"/>
            <w:noWrap/>
            <w:vAlign w:val="bottom"/>
            <w:hideMark/>
          </w:tcPr>
          <w:p w14:paraId="6C9F0130" w14:textId="77777777" w:rsidR="00CF2A95" w:rsidRPr="00C423AB" w:rsidRDefault="00CF2A95" w:rsidP="00CF2A95">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US Dollars</w:t>
            </w:r>
          </w:p>
        </w:tc>
      </w:tr>
      <w:tr w:rsidR="00CF2A95" w:rsidRPr="00C423AB" w14:paraId="4B1A3FEF" w14:textId="77777777" w:rsidTr="00F15273">
        <w:trPr>
          <w:trHeight w:val="312"/>
        </w:trPr>
        <w:tc>
          <w:tcPr>
            <w:tcW w:w="1170" w:type="dxa"/>
            <w:tcBorders>
              <w:top w:val="nil"/>
              <w:left w:val="nil"/>
              <w:bottom w:val="nil"/>
              <w:right w:val="nil"/>
            </w:tcBorders>
            <w:shd w:val="clear" w:color="auto" w:fill="auto"/>
            <w:noWrap/>
            <w:vAlign w:val="bottom"/>
            <w:hideMark/>
          </w:tcPr>
          <w:p w14:paraId="5C085EBE"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w:t>
            </w:r>
          </w:p>
        </w:tc>
        <w:tc>
          <w:tcPr>
            <w:tcW w:w="1446" w:type="dxa"/>
            <w:tcBorders>
              <w:top w:val="nil"/>
              <w:left w:val="nil"/>
              <w:bottom w:val="nil"/>
              <w:right w:val="nil"/>
            </w:tcBorders>
            <w:shd w:val="clear" w:color="auto" w:fill="auto"/>
            <w:noWrap/>
            <w:vAlign w:val="bottom"/>
            <w:hideMark/>
          </w:tcPr>
          <w:p w14:paraId="48277497"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Water Source</w:t>
            </w:r>
          </w:p>
        </w:tc>
        <w:tc>
          <w:tcPr>
            <w:tcW w:w="3655" w:type="dxa"/>
            <w:tcBorders>
              <w:top w:val="nil"/>
              <w:left w:val="nil"/>
              <w:bottom w:val="nil"/>
              <w:right w:val="nil"/>
            </w:tcBorders>
            <w:shd w:val="clear" w:color="auto" w:fill="auto"/>
            <w:noWrap/>
            <w:vAlign w:val="bottom"/>
            <w:hideMark/>
          </w:tcPr>
          <w:p w14:paraId="2CB0AF54"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A well, rainwater capture or irrigation canal</w:t>
            </w:r>
          </w:p>
        </w:tc>
        <w:tc>
          <w:tcPr>
            <w:tcW w:w="757" w:type="dxa"/>
            <w:tcBorders>
              <w:top w:val="nil"/>
              <w:left w:val="nil"/>
              <w:bottom w:val="nil"/>
              <w:right w:val="nil"/>
            </w:tcBorders>
            <w:shd w:val="clear" w:color="auto" w:fill="auto"/>
            <w:noWrap/>
            <w:vAlign w:val="bottom"/>
            <w:hideMark/>
          </w:tcPr>
          <w:p w14:paraId="114307A1"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w:t>
            </w:r>
          </w:p>
        </w:tc>
        <w:tc>
          <w:tcPr>
            <w:tcW w:w="919" w:type="dxa"/>
            <w:tcBorders>
              <w:top w:val="nil"/>
              <w:left w:val="nil"/>
              <w:bottom w:val="nil"/>
              <w:right w:val="nil"/>
            </w:tcBorders>
            <w:shd w:val="clear" w:color="auto" w:fill="auto"/>
            <w:noWrap/>
            <w:vAlign w:val="bottom"/>
            <w:hideMark/>
          </w:tcPr>
          <w:p w14:paraId="5388645C"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1500</w:t>
            </w:r>
          </w:p>
        </w:tc>
        <w:tc>
          <w:tcPr>
            <w:tcW w:w="1413" w:type="dxa"/>
            <w:tcBorders>
              <w:top w:val="nil"/>
              <w:left w:val="nil"/>
              <w:bottom w:val="nil"/>
              <w:right w:val="nil"/>
            </w:tcBorders>
            <w:shd w:val="clear" w:color="auto" w:fill="auto"/>
            <w:noWrap/>
            <w:vAlign w:val="bottom"/>
            <w:hideMark/>
          </w:tcPr>
          <w:p w14:paraId="327EF218"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600</w:t>
            </w:r>
          </w:p>
        </w:tc>
      </w:tr>
      <w:tr w:rsidR="00872163" w:rsidRPr="00C423AB" w14:paraId="410C4767" w14:textId="77777777" w:rsidTr="00F15273">
        <w:trPr>
          <w:trHeight w:val="312"/>
        </w:trPr>
        <w:tc>
          <w:tcPr>
            <w:tcW w:w="1170" w:type="dxa"/>
            <w:tcBorders>
              <w:top w:val="nil"/>
              <w:left w:val="nil"/>
              <w:bottom w:val="nil"/>
              <w:right w:val="nil"/>
            </w:tcBorders>
            <w:shd w:val="clear" w:color="D9D9D9" w:fill="D9D9D9"/>
            <w:noWrap/>
            <w:vAlign w:val="bottom"/>
            <w:hideMark/>
          </w:tcPr>
          <w:p w14:paraId="49139D06"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w:t>
            </w:r>
          </w:p>
        </w:tc>
        <w:tc>
          <w:tcPr>
            <w:tcW w:w="1446" w:type="dxa"/>
            <w:tcBorders>
              <w:top w:val="nil"/>
              <w:left w:val="nil"/>
              <w:bottom w:val="nil"/>
              <w:right w:val="nil"/>
            </w:tcBorders>
            <w:shd w:val="clear" w:color="D9D9D9" w:fill="D9D9D9"/>
            <w:noWrap/>
            <w:vAlign w:val="bottom"/>
            <w:hideMark/>
          </w:tcPr>
          <w:p w14:paraId="107BC9EC"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Guinea pig shelter</w:t>
            </w:r>
          </w:p>
        </w:tc>
        <w:tc>
          <w:tcPr>
            <w:tcW w:w="3655" w:type="dxa"/>
            <w:tcBorders>
              <w:top w:val="nil"/>
              <w:left w:val="nil"/>
              <w:bottom w:val="nil"/>
              <w:right w:val="nil"/>
            </w:tcBorders>
            <w:shd w:val="clear" w:color="D9D9D9" w:fill="D9D9D9"/>
            <w:noWrap/>
            <w:vAlign w:val="bottom"/>
            <w:hideMark/>
          </w:tcPr>
          <w:p w14:paraId="77FE14EF"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Building or rustic shelter</w:t>
            </w:r>
          </w:p>
        </w:tc>
        <w:tc>
          <w:tcPr>
            <w:tcW w:w="757" w:type="dxa"/>
            <w:tcBorders>
              <w:top w:val="nil"/>
              <w:left w:val="nil"/>
              <w:bottom w:val="nil"/>
              <w:right w:val="nil"/>
            </w:tcBorders>
            <w:shd w:val="clear" w:color="D9D9D9" w:fill="D9D9D9"/>
            <w:noWrap/>
            <w:vAlign w:val="bottom"/>
            <w:hideMark/>
          </w:tcPr>
          <w:p w14:paraId="6976097C"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w:t>
            </w:r>
          </w:p>
        </w:tc>
        <w:tc>
          <w:tcPr>
            <w:tcW w:w="919" w:type="dxa"/>
            <w:tcBorders>
              <w:top w:val="nil"/>
              <w:left w:val="nil"/>
              <w:bottom w:val="nil"/>
              <w:right w:val="nil"/>
            </w:tcBorders>
            <w:shd w:val="clear" w:color="D9D9D9" w:fill="D9D9D9"/>
            <w:noWrap/>
            <w:vAlign w:val="bottom"/>
            <w:hideMark/>
          </w:tcPr>
          <w:p w14:paraId="7056D334"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2000</w:t>
            </w:r>
          </w:p>
        </w:tc>
        <w:tc>
          <w:tcPr>
            <w:tcW w:w="1413" w:type="dxa"/>
            <w:tcBorders>
              <w:top w:val="nil"/>
              <w:left w:val="nil"/>
              <w:bottom w:val="nil"/>
              <w:right w:val="nil"/>
            </w:tcBorders>
            <w:shd w:val="clear" w:color="D9D9D9" w:fill="D9D9D9"/>
            <w:noWrap/>
            <w:vAlign w:val="bottom"/>
            <w:hideMark/>
          </w:tcPr>
          <w:p w14:paraId="4DF16714"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1000</w:t>
            </w:r>
          </w:p>
        </w:tc>
      </w:tr>
      <w:tr w:rsidR="00CF2A95" w:rsidRPr="00C423AB" w14:paraId="4027D13D" w14:textId="77777777" w:rsidTr="00F15273">
        <w:trPr>
          <w:trHeight w:val="312"/>
        </w:trPr>
        <w:tc>
          <w:tcPr>
            <w:tcW w:w="1170" w:type="dxa"/>
            <w:tcBorders>
              <w:top w:val="nil"/>
              <w:left w:val="nil"/>
              <w:bottom w:val="nil"/>
              <w:right w:val="nil"/>
            </w:tcBorders>
            <w:shd w:val="clear" w:color="auto" w:fill="auto"/>
            <w:noWrap/>
            <w:vAlign w:val="bottom"/>
            <w:hideMark/>
          </w:tcPr>
          <w:p w14:paraId="0F1C0BCB"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3</w:t>
            </w:r>
          </w:p>
        </w:tc>
        <w:tc>
          <w:tcPr>
            <w:tcW w:w="1446" w:type="dxa"/>
            <w:tcBorders>
              <w:top w:val="nil"/>
              <w:left w:val="nil"/>
              <w:bottom w:val="nil"/>
              <w:right w:val="nil"/>
            </w:tcBorders>
            <w:shd w:val="clear" w:color="auto" w:fill="auto"/>
            <w:noWrap/>
            <w:vAlign w:val="bottom"/>
            <w:hideMark/>
          </w:tcPr>
          <w:p w14:paraId="41FD2843"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Compost</w:t>
            </w:r>
          </w:p>
        </w:tc>
        <w:tc>
          <w:tcPr>
            <w:tcW w:w="3655" w:type="dxa"/>
            <w:tcBorders>
              <w:top w:val="nil"/>
              <w:left w:val="nil"/>
              <w:bottom w:val="nil"/>
              <w:right w:val="nil"/>
            </w:tcBorders>
            <w:shd w:val="clear" w:color="auto" w:fill="auto"/>
            <w:noWrap/>
            <w:vAlign w:val="bottom"/>
            <w:hideMark/>
          </w:tcPr>
          <w:p w14:paraId="27FE710D"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Compost of waste to recycle</w:t>
            </w:r>
          </w:p>
        </w:tc>
        <w:tc>
          <w:tcPr>
            <w:tcW w:w="757" w:type="dxa"/>
            <w:tcBorders>
              <w:top w:val="nil"/>
              <w:left w:val="nil"/>
              <w:bottom w:val="nil"/>
              <w:right w:val="nil"/>
            </w:tcBorders>
            <w:shd w:val="clear" w:color="auto" w:fill="auto"/>
            <w:noWrap/>
            <w:vAlign w:val="bottom"/>
            <w:hideMark/>
          </w:tcPr>
          <w:p w14:paraId="6743C9F9"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w:t>
            </w:r>
          </w:p>
        </w:tc>
        <w:tc>
          <w:tcPr>
            <w:tcW w:w="919" w:type="dxa"/>
            <w:tcBorders>
              <w:top w:val="nil"/>
              <w:left w:val="nil"/>
              <w:bottom w:val="nil"/>
              <w:right w:val="nil"/>
            </w:tcBorders>
            <w:shd w:val="clear" w:color="auto" w:fill="auto"/>
            <w:noWrap/>
            <w:vAlign w:val="bottom"/>
            <w:hideMark/>
          </w:tcPr>
          <w:p w14:paraId="2EA855E3"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w:t>
            </w:r>
          </w:p>
        </w:tc>
        <w:tc>
          <w:tcPr>
            <w:tcW w:w="1413" w:type="dxa"/>
            <w:tcBorders>
              <w:top w:val="nil"/>
              <w:left w:val="nil"/>
              <w:bottom w:val="nil"/>
              <w:right w:val="nil"/>
            </w:tcBorders>
            <w:shd w:val="clear" w:color="auto" w:fill="auto"/>
            <w:noWrap/>
            <w:vAlign w:val="bottom"/>
            <w:hideMark/>
          </w:tcPr>
          <w:p w14:paraId="0AF3A5AF"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40</w:t>
            </w:r>
          </w:p>
        </w:tc>
      </w:tr>
      <w:tr w:rsidR="00872163" w:rsidRPr="00C423AB" w14:paraId="62C2E59F" w14:textId="77777777" w:rsidTr="00F15273">
        <w:trPr>
          <w:trHeight w:val="312"/>
        </w:trPr>
        <w:tc>
          <w:tcPr>
            <w:tcW w:w="1170" w:type="dxa"/>
            <w:tcBorders>
              <w:top w:val="nil"/>
              <w:left w:val="nil"/>
              <w:bottom w:val="nil"/>
              <w:right w:val="nil"/>
            </w:tcBorders>
            <w:shd w:val="clear" w:color="D9D9D9" w:fill="D9D9D9"/>
            <w:noWrap/>
            <w:vAlign w:val="bottom"/>
            <w:hideMark/>
          </w:tcPr>
          <w:p w14:paraId="5292E082"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4</w:t>
            </w:r>
          </w:p>
        </w:tc>
        <w:tc>
          <w:tcPr>
            <w:tcW w:w="1446" w:type="dxa"/>
            <w:tcBorders>
              <w:top w:val="nil"/>
              <w:left w:val="nil"/>
              <w:bottom w:val="nil"/>
              <w:right w:val="nil"/>
            </w:tcBorders>
            <w:shd w:val="clear" w:color="D9D9D9" w:fill="D9D9D9"/>
            <w:noWrap/>
            <w:vAlign w:val="bottom"/>
            <w:hideMark/>
          </w:tcPr>
          <w:p w14:paraId="67BBC2C6"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Biodigester</w:t>
            </w:r>
          </w:p>
        </w:tc>
        <w:tc>
          <w:tcPr>
            <w:tcW w:w="3655" w:type="dxa"/>
            <w:tcBorders>
              <w:top w:val="nil"/>
              <w:left w:val="nil"/>
              <w:bottom w:val="nil"/>
              <w:right w:val="nil"/>
            </w:tcBorders>
            <w:shd w:val="clear" w:color="D9D9D9" w:fill="D9D9D9"/>
            <w:noWrap/>
            <w:vAlign w:val="bottom"/>
            <w:hideMark/>
          </w:tcPr>
          <w:p w14:paraId="292C272F"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Dispose of guinea pig waste</w:t>
            </w:r>
          </w:p>
        </w:tc>
        <w:tc>
          <w:tcPr>
            <w:tcW w:w="757" w:type="dxa"/>
            <w:tcBorders>
              <w:top w:val="nil"/>
              <w:left w:val="nil"/>
              <w:bottom w:val="nil"/>
              <w:right w:val="nil"/>
            </w:tcBorders>
            <w:shd w:val="clear" w:color="D9D9D9" w:fill="D9D9D9"/>
            <w:noWrap/>
            <w:vAlign w:val="bottom"/>
            <w:hideMark/>
          </w:tcPr>
          <w:p w14:paraId="1DE7F637"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50</w:t>
            </w:r>
          </w:p>
        </w:tc>
        <w:tc>
          <w:tcPr>
            <w:tcW w:w="919" w:type="dxa"/>
            <w:tcBorders>
              <w:top w:val="nil"/>
              <w:left w:val="nil"/>
              <w:bottom w:val="nil"/>
              <w:right w:val="nil"/>
            </w:tcBorders>
            <w:shd w:val="clear" w:color="D9D9D9" w:fill="D9D9D9"/>
            <w:noWrap/>
            <w:vAlign w:val="bottom"/>
            <w:hideMark/>
          </w:tcPr>
          <w:p w14:paraId="66DD6209"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2500</w:t>
            </w:r>
          </w:p>
        </w:tc>
        <w:tc>
          <w:tcPr>
            <w:tcW w:w="1413" w:type="dxa"/>
            <w:tcBorders>
              <w:top w:val="nil"/>
              <w:left w:val="nil"/>
              <w:bottom w:val="nil"/>
              <w:right w:val="nil"/>
            </w:tcBorders>
            <w:shd w:val="clear" w:color="D9D9D9" w:fill="D9D9D9"/>
            <w:noWrap/>
            <w:vAlign w:val="bottom"/>
            <w:hideMark/>
          </w:tcPr>
          <w:p w14:paraId="5606ED1A"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1100</w:t>
            </w:r>
          </w:p>
        </w:tc>
      </w:tr>
      <w:tr w:rsidR="00CF2A95" w:rsidRPr="00C423AB" w14:paraId="0957189A" w14:textId="77777777" w:rsidTr="00F15273">
        <w:trPr>
          <w:trHeight w:val="312"/>
        </w:trPr>
        <w:tc>
          <w:tcPr>
            <w:tcW w:w="1170" w:type="dxa"/>
            <w:tcBorders>
              <w:top w:val="nil"/>
              <w:left w:val="nil"/>
              <w:bottom w:val="nil"/>
              <w:right w:val="nil"/>
            </w:tcBorders>
            <w:shd w:val="clear" w:color="auto" w:fill="auto"/>
            <w:noWrap/>
            <w:vAlign w:val="bottom"/>
            <w:hideMark/>
          </w:tcPr>
          <w:p w14:paraId="69EFE32B"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5</w:t>
            </w:r>
          </w:p>
        </w:tc>
        <w:tc>
          <w:tcPr>
            <w:tcW w:w="1446" w:type="dxa"/>
            <w:tcBorders>
              <w:top w:val="nil"/>
              <w:left w:val="nil"/>
              <w:bottom w:val="nil"/>
              <w:right w:val="nil"/>
            </w:tcBorders>
            <w:shd w:val="clear" w:color="auto" w:fill="auto"/>
            <w:noWrap/>
            <w:vAlign w:val="bottom"/>
            <w:hideMark/>
          </w:tcPr>
          <w:p w14:paraId="32EAE3BB"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Micro-garden</w:t>
            </w:r>
          </w:p>
        </w:tc>
        <w:tc>
          <w:tcPr>
            <w:tcW w:w="3655" w:type="dxa"/>
            <w:tcBorders>
              <w:top w:val="nil"/>
              <w:left w:val="nil"/>
              <w:bottom w:val="nil"/>
              <w:right w:val="nil"/>
            </w:tcBorders>
            <w:shd w:val="clear" w:color="auto" w:fill="auto"/>
            <w:noWrap/>
            <w:vAlign w:val="bottom"/>
            <w:hideMark/>
          </w:tcPr>
          <w:p w14:paraId="782F411E"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For daily vegetable diet</w:t>
            </w:r>
          </w:p>
        </w:tc>
        <w:tc>
          <w:tcPr>
            <w:tcW w:w="757" w:type="dxa"/>
            <w:tcBorders>
              <w:top w:val="nil"/>
              <w:left w:val="nil"/>
              <w:bottom w:val="nil"/>
              <w:right w:val="nil"/>
            </w:tcBorders>
            <w:shd w:val="clear" w:color="auto" w:fill="auto"/>
            <w:noWrap/>
            <w:vAlign w:val="bottom"/>
            <w:hideMark/>
          </w:tcPr>
          <w:p w14:paraId="47E200FA"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w:t>
            </w:r>
          </w:p>
        </w:tc>
        <w:tc>
          <w:tcPr>
            <w:tcW w:w="919" w:type="dxa"/>
            <w:tcBorders>
              <w:top w:val="nil"/>
              <w:left w:val="nil"/>
              <w:bottom w:val="nil"/>
              <w:right w:val="nil"/>
            </w:tcBorders>
            <w:shd w:val="clear" w:color="auto" w:fill="auto"/>
            <w:noWrap/>
            <w:vAlign w:val="bottom"/>
            <w:hideMark/>
          </w:tcPr>
          <w:p w14:paraId="444C5202"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w:t>
            </w:r>
          </w:p>
        </w:tc>
        <w:tc>
          <w:tcPr>
            <w:tcW w:w="1413" w:type="dxa"/>
            <w:tcBorders>
              <w:top w:val="nil"/>
              <w:left w:val="nil"/>
              <w:bottom w:val="nil"/>
              <w:right w:val="nil"/>
            </w:tcBorders>
            <w:shd w:val="clear" w:color="auto" w:fill="auto"/>
            <w:noWrap/>
            <w:vAlign w:val="bottom"/>
            <w:hideMark/>
          </w:tcPr>
          <w:p w14:paraId="3EF2F2BD"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w:t>
            </w:r>
          </w:p>
        </w:tc>
      </w:tr>
      <w:tr w:rsidR="00872163" w:rsidRPr="00C423AB" w14:paraId="7A5E471E" w14:textId="77777777" w:rsidTr="00F15273">
        <w:trPr>
          <w:trHeight w:val="312"/>
        </w:trPr>
        <w:tc>
          <w:tcPr>
            <w:tcW w:w="1170" w:type="dxa"/>
            <w:tcBorders>
              <w:top w:val="nil"/>
              <w:left w:val="nil"/>
              <w:bottom w:val="nil"/>
              <w:right w:val="nil"/>
            </w:tcBorders>
            <w:shd w:val="clear" w:color="D9D9D9" w:fill="D9D9D9"/>
            <w:noWrap/>
            <w:vAlign w:val="bottom"/>
            <w:hideMark/>
          </w:tcPr>
          <w:p w14:paraId="6D577A8C"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6</w:t>
            </w:r>
          </w:p>
        </w:tc>
        <w:tc>
          <w:tcPr>
            <w:tcW w:w="1446" w:type="dxa"/>
            <w:tcBorders>
              <w:top w:val="nil"/>
              <w:left w:val="nil"/>
              <w:bottom w:val="nil"/>
              <w:right w:val="nil"/>
            </w:tcBorders>
            <w:shd w:val="clear" w:color="D9D9D9" w:fill="D9D9D9"/>
            <w:noWrap/>
            <w:vAlign w:val="bottom"/>
            <w:hideMark/>
          </w:tcPr>
          <w:p w14:paraId="50054C50"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Plant Nursery</w:t>
            </w:r>
          </w:p>
        </w:tc>
        <w:tc>
          <w:tcPr>
            <w:tcW w:w="3655" w:type="dxa"/>
            <w:tcBorders>
              <w:top w:val="nil"/>
              <w:left w:val="nil"/>
              <w:bottom w:val="nil"/>
              <w:right w:val="nil"/>
            </w:tcBorders>
            <w:shd w:val="clear" w:color="D9D9D9" w:fill="D9D9D9"/>
            <w:noWrap/>
            <w:vAlign w:val="bottom"/>
            <w:hideMark/>
          </w:tcPr>
          <w:p w14:paraId="764D71D9"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Grow plants for use and sale</w:t>
            </w:r>
          </w:p>
        </w:tc>
        <w:tc>
          <w:tcPr>
            <w:tcW w:w="757" w:type="dxa"/>
            <w:tcBorders>
              <w:top w:val="nil"/>
              <w:left w:val="nil"/>
              <w:bottom w:val="nil"/>
              <w:right w:val="nil"/>
            </w:tcBorders>
            <w:shd w:val="clear" w:color="D9D9D9" w:fill="D9D9D9"/>
            <w:noWrap/>
            <w:vAlign w:val="bottom"/>
            <w:hideMark/>
          </w:tcPr>
          <w:p w14:paraId="14159B67"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w:t>
            </w:r>
          </w:p>
        </w:tc>
        <w:tc>
          <w:tcPr>
            <w:tcW w:w="919" w:type="dxa"/>
            <w:tcBorders>
              <w:top w:val="nil"/>
              <w:left w:val="nil"/>
              <w:bottom w:val="nil"/>
              <w:right w:val="nil"/>
            </w:tcBorders>
            <w:shd w:val="clear" w:color="D9D9D9" w:fill="D9D9D9"/>
            <w:noWrap/>
            <w:vAlign w:val="bottom"/>
            <w:hideMark/>
          </w:tcPr>
          <w:p w14:paraId="1BF784C7"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w:t>
            </w:r>
          </w:p>
        </w:tc>
        <w:tc>
          <w:tcPr>
            <w:tcW w:w="1413" w:type="dxa"/>
            <w:tcBorders>
              <w:top w:val="nil"/>
              <w:left w:val="nil"/>
              <w:bottom w:val="nil"/>
              <w:right w:val="nil"/>
            </w:tcBorders>
            <w:shd w:val="clear" w:color="D9D9D9" w:fill="D9D9D9"/>
            <w:noWrap/>
            <w:vAlign w:val="bottom"/>
            <w:hideMark/>
          </w:tcPr>
          <w:p w14:paraId="01AD8F47"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40</w:t>
            </w:r>
          </w:p>
        </w:tc>
      </w:tr>
      <w:tr w:rsidR="00CF2A95" w:rsidRPr="00C423AB" w14:paraId="768DB08D" w14:textId="77777777" w:rsidTr="00F15273">
        <w:trPr>
          <w:trHeight w:val="312"/>
        </w:trPr>
        <w:tc>
          <w:tcPr>
            <w:tcW w:w="1170" w:type="dxa"/>
            <w:tcBorders>
              <w:top w:val="nil"/>
              <w:left w:val="nil"/>
              <w:bottom w:val="nil"/>
              <w:right w:val="nil"/>
            </w:tcBorders>
            <w:shd w:val="clear" w:color="auto" w:fill="auto"/>
            <w:noWrap/>
            <w:vAlign w:val="bottom"/>
            <w:hideMark/>
          </w:tcPr>
          <w:p w14:paraId="0DDB502D"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7</w:t>
            </w:r>
          </w:p>
        </w:tc>
        <w:tc>
          <w:tcPr>
            <w:tcW w:w="1446" w:type="dxa"/>
            <w:tcBorders>
              <w:top w:val="nil"/>
              <w:left w:val="nil"/>
              <w:bottom w:val="nil"/>
              <w:right w:val="nil"/>
            </w:tcBorders>
            <w:shd w:val="clear" w:color="auto" w:fill="auto"/>
            <w:noWrap/>
            <w:vAlign w:val="bottom"/>
            <w:hideMark/>
          </w:tcPr>
          <w:p w14:paraId="319F85B9"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Agroforest</w:t>
            </w:r>
          </w:p>
        </w:tc>
        <w:tc>
          <w:tcPr>
            <w:tcW w:w="3655" w:type="dxa"/>
            <w:tcBorders>
              <w:top w:val="nil"/>
              <w:left w:val="nil"/>
              <w:bottom w:val="nil"/>
              <w:right w:val="nil"/>
            </w:tcBorders>
            <w:shd w:val="clear" w:color="auto" w:fill="auto"/>
            <w:noWrap/>
            <w:vAlign w:val="bottom"/>
            <w:hideMark/>
          </w:tcPr>
          <w:p w14:paraId="4FD9C699"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Trees and crop for animal fodder</w:t>
            </w:r>
          </w:p>
        </w:tc>
        <w:tc>
          <w:tcPr>
            <w:tcW w:w="757" w:type="dxa"/>
            <w:tcBorders>
              <w:top w:val="nil"/>
              <w:left w:val="nil"/>
              <w:bottom w:val="nil"/>
              <w:right w:val="nil"/>
            </w:tcBorders>
            <w:shd w:val="clear" w:color="auto" w:fill="auto"/>
            <w:noWrap/>
            <w:vAlign w:val="bottom"/>
            <w:hideMark/>
          </w:tcPr>
          <w:p w14:paraId="70A4C4DB"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4000</w:t>
            </w:r>
          </w:p>
        </w:tc>
        <w:tc>
          <w:tcPr>
            <w:tcW w:w="919" w:type="dxa"/>
            <w:tcBorders>
              <w:top w:val="nil"/>
              <w:left w:val="nil"/>
              <w:bottom w:val="nil"/>
              <w:right w:val="nil"/>
            </w:tcBorders>
            <w:shd w:val="clear" w:color="auto" w:fill="auto"/>
            <w:noWrap/>
            <w:vAlign w:val="bottom"/>
            <w:hideMark/>
          </w:tcPr>
          <w:p w14:paraId="7C20E743"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w:t>
            </w:r>
          </w:p>
        </w:tc>
        <w:tc>
          <w:tcPr>
            <w:tcW w:w="1413" w:type="dxa"/>
            <w:tcBorders>
              <w:top w:val="nil"/>
              <w:left w:val="nil"/>
              <w:bottom w:val="nil"/>
              <w:right w:val="nil"/>
            </w:tcBorders>
            <w:shd w:val="clear" w:color="auto" w:fill="auto"/>
            <w:noWrap/>
            <w:vAlign w:val="bottom"/>
            <w:hideMark/>
          </w:tcPr>
          <w:p w14:paraId="1554F026"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300</w:t>
            </w:r>
          </w:p>
        </w:tc>
      </w:tr>
      <w:tr w:rsidR="00872163" w:rsidRPr="00C423AB" w14:paraId="3BB50A23" w14:textId="77777777" w:rsidTr="00F15273">
        <w:trPr>
          <w:trHeight w:val="312"/>
        </w:trPr>
        <w:tc>
          <w:tcPr>
            <w:tcW w:w="1170" w:type="dxa"/>
            <w:tcBorders>
              <w:top w:val="nil"/>
              <w:left w:val="nil"/>
              <w:bottom w:val="nil"/>
              <w:right w:val="nil"/>
            </w:tcBorders>
            <w:shd w:val="clear" w:color="D9D9D9" w:fill="D9D9D9"/>
            <w:noWrap/>
            <w:vAlign w:val="bottom"/>
            <w:hideMark/>
          </w:tcPr>
          <w:p w14:paraId="34BB0DC1"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8</w:t>
            </w:r>
          </w:p>
        </w:tc>
        <w:tc>
          <w:tcPr>
            <w:tcW w:w="1446" w:type="dxa"/>
            <w:tcBorders>
              <w:top w:val="nil"/>
              <w:left w:val="nil"/>
              <w:bottom w:val="nil"/>
              <w:right w:val="nil"/>
            </w:tcBorders>
            <w:shd w:val="clear" w:color="D9D9D9" w:fill="D9D9D9"/>
            <w:noWrap/>
            <w:vAlign w:val="bottom"/>
            <w:hideMark/>
          </w:tcPr>
          <w:p w14:paraId="070B7AC3"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Drip irrigation</w:t>
            </w:r>
          </w:p>
        </w:tc>
        <w:tc>
          <w:tcPr>
            <w:tcW w:w="3655" w:type="dxa"/>
            <w:tcBorders>
              <w:top w:val="nil"/>
              <w:left w:val="nil"/>
              <w:bottom w:val="nil"/>
              <w:right w:val="nil"/>
            </w:tcBorders>
            <w:shd w:val="clear" w:color="D9D9D9" w:fill="D9D9D9"/>
            <w:noWrap/>
            <w:vAlign w:val="bottom"/>
            <w:hideMark/>
          </w:tcPr>
          <w:p w14:paraId="5E712F8E" w14:textId="77777777" w:rsidR="00CF2A95" w:rsidRPr="00C423AB" w:rsidRDefault="00CF2A95" w:rsidP="00CF2A95">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 xml:space="preserve">To reduce water requirements </w:t>
            </w:r>
          </w:p>
        </w:tc>
        <w:tc>
          <w:tcPr>
            <w:tcW w:w="757" w:type="dxa"/>
            <w:tcBorders>
              <w:top w:val="nil"/>
              <w:left w:val="nil"/>
              <w:bottom w:val="nil"/>
              <w:right w:val="nil"/>
            </w:tcBorders>
            <w:shd w:val="clear" w:color="D9D9D9" w:fill="D9D9D9"/>
            <w:noWrap/>
            <w:vAlign w:val="bottom"/>
            <w:hideMark/>
          </w:tcPr>
          <w:p w14:paraId="373A3493"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w:t>
            </w:r>
          </w:p>
        </w:tc>
        <w:tc>
          <w:tcPr>
            <w:tcW w:w="919" w:type="dxa"/>
            <w:tcBorders>
              <w:top w:val="nil"/>
              <w:left w:val="nil"/>
              <w:bottom w:val="nil"/>
              <w:right w:val="nil"/>
            </w:tcBorders>
            <w:shd w:val="clear" w:color="D9D9D9" w:fill="D9D9D9"/>
            <w:noWrap/>
            <w:vAlign w:val="bottom"/>
            <w:hideMark/>
          </w:tcPr>
          <w:p w14:paraId="4EFFCB03"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2000</w:t>
            </w:r>
          </w:p>
        </w:tc>
        <w:tc>
          <w:tcPr>
            <w:tcW w:w="1413" w:type="dxa"/>
            <w:tcBorders>
              <w:top w:val="nil"/>
              <w:left w:val="nil"/>
              <w:bottom w:val="nil"/>
              <w:right w:val="nil"/>
            </w:tcBorders>
            <w:shd w:val="clear" w:color="D9D9D9" w:fill="D9D9D9"/>
            <w:noWrap/>
            <w:vAlign w:val="bottom"/>
            <w:hideMark/>
          </w:tcPr>
          <w:p w14:paraId="461C033D"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1000</w:t>
            </w:r>
          </w:p>
        </w:tc>
      </w:tr>
      <w:tr w:rsidR="00CF2A95" w:rsidRPr="00C423AB" w14:paraId="1D64F48F" w14:textId="77777777" w:rsidTr="00F15273">
        <w:trPr>
          <w:trHeight w:val="312"/>
        </w:trPr>
        <w:tc>
          <w:tcPr>
            <w:tcW w:w="1170" w:type="dxa"/>
            <w:tcBorders>
              <w:top w:val="nil"/>
              <w:left w:val="nil"/>
              <w:bottom w:val="single" w:sz="4" w:space="0" w:color="000000"/>
              <w:right w:val="nil"/>
            </w:tcBorders>
            <w:shd w:val="clear" w:color="auto" w:fill="auto"/>
            <w:noWrap/>
            <w:vAlign w:val="bottom"/>
            <w:hideMark/>
          </w:tcPr>
          <w:p w14:paraId="2B52A56D" w14:textId="77777777" w:rsidR="00CF2A95" w:rsidRPr="00C423AB" w:rsidRDefault="00CF2A95" w:rsidP="00CF2A95">
            <w:pPr>
              <w:spacing w:after="0" w:line="240" w:lineRule="auto"/>
              <w:jc w:val="right"/>
              <w:rPr>
                <w:rFonts w:ascii="Times New Roman" w:eastAsia="Times New Roman" w:hAnsi="Times New Roman" w:cs="Times New Roman"/>
                <w:b/>
                <w:bCs/>
                <w:color w:val="000000"/>
                <w:sz w:val="24"/>
                <w:szCs w:val="24"/>
              </w:rPr>
            </w:pPr>
          </w:p>
        </w:tc>
        <w:tc>
          <w:tcPr>
            <w:tcW w:w="1446" w:type="dxa"/>
            <w:tcBorders>
              <w:top w:val="nil"/>
              <w:left w:val="nil"/>
              <w:bottom w:val="single" w:sz="4" w:space="0" w:color="000000"/>
              <w:right w:val="nil"/>
            </w:tcBorders>
            <w:shd w:val="clear" w:color="auto" w:fill="auto"/>
            <w:noWrap/>
            <w:vAlign w:val="bottom"/>
            <w:hideMark/>
          </w:tcPr>
          <w:p w14:paraId="1CA10FBB" w14:textId="56B5396A" w:rsidR="00CF2A95" w:rsidRPr="00C423AB" w:rsidRDefault="004B7B0B" w:rsidP="00CF2A95">
            <w:pPr>
              <w:spacing w:after="0" w:line="240" w:lineRule="auto"/>
              <w:rPr>
                <w:rFonts w:ascii="Times New Roman" w:eastAsia="Times New Roman" w:hAnsi="Times New Roman" w:cs="Times New Roman"/>
                <w:b/>
                <w:bCs/>
                <w:sz w:val="24"/>
                <w:szCs w:val="24"/>
              </w:rPr>
            </w:pPr>
            <w:r w:rsidRPr="00C423AB">
              <w:rPr>
                <w:rFonts w:ascii="Times New Roman" w:eastAsia="Times New Roman" w:hAnsi="Times New Roman" w:cs="Times New Roman"/>
                <w:b/>
                <w:bCs/>
                <w:sz w:val="24"/>
                <w:szCs w:val="24"/>
              </w:rPr>
              <w:t>Totals</w:t>
            </w:r>
          </w:p>
        </w:tc>
        <w:tc>
          <w:tcPr>
            <w:tcW w:w="3655" w:type="dxa"/>
            <w:tcBorders>
              <w:top w:val="nil"/>
              <w:left w:val="nil"/>
              <w:bottom w:val="single" w:sz="4" w:space="0" w:color="000000"/>
              <w:right w:val="nil"/>
            </w:tcBorders>
            <w:shd w:val="clear" w:color="auto" w:fill="auto"/>
            <w:noWrap/>
            <w:vAlign w:val="bottom"/>
            <w:hideMark/>
          </w:tcPr>
          <w:p w14:paraId="69E53732" w14:textId="77777777" w:rsidR="00CF2A95" w:rsidRPr="00C423AB" w:rsidRDefault="00CF2A95" w:rsidP="00CF2A95">
            <w:pPr>
              <w:spacing w:after="0" w:line="240" w:lineRule="auto"/>
              <w:rPr>
                <w:rFonts w:ascii="Times New Roman" w:eastAsia="Times New Roman" w:hAnsi="Times New Roman" w:cs="Times New Roman"/>
                <w:sz w:val="24"/>
                <w:szCs w:val="24"/>
              </w:rPr>
            </w:pPr>
          </w:p>
        </w:tc>
        <w:tc>
          <w:tcPr>
            <w:tcW w:w="757" w:type="dxa"/>
            <w:tcBorders>
              <w:top w:val="nil"/>
              <w:left w:val="nil"/>
              <w:bottom w:val="single" w:sz="4" w:space="0" w:color="000000"/>
              <w:right w:val="nil"/>
            </w:tcBorders>
            <w:shd w:val="clear" w:color="auto" w:fill="auto"/>
            <w:noWrap/>
            <w:vAlign w:val="bottom"/>
            <w:hideMark/>
          </w:tcPr>
          <w:p w14:paraId="19837732"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5050</w:t>
            </w:r>
          </w:p>
        </w:tc>
        <w:tc>
          <w:tcPr>
            <w:tcW w:w="919" w:type="dxa"/>
            <w:tcBorders>
              <w:top w:val="nil"/>
              <w:left w:val="nil"/>
              <w:bottom w:val="single" w:sz="4" w:space="0" w:color="000000"/>
              <w:right w:val="nil"/>
            </w:tcBorders>
            <w:shd w:val="clear" w:color="auto" w:fill="auto"/>
            <w:noWrap/>
            <w:vAlign w:val="bottom"/>
            <w:hideMark/>
          </w:tcPr>
          <w:p w14:paraId="63808092"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8600</w:t>
            </w:r>
          </w:p>
        </w:tc>
        <w:tc>
          <w:tcPr>
            <w:tcW w:w="1413" w:type="dxa"/>
            <w:tcBorders>
              <w:top w:val="nil"/>
              <w:left w:val="nil"/>
              <w:bottom w:val="single" w:sz="4" w:space="0" w:color="000000"/>
              <w:right w:val="nil"/>
            </w:tcBorders>
            <w:shd w:val="clear" w:color="auto" w:fill="auto"/>
            <w:noWrap/>
            <w:vAlign w:val="bottom"/>
            <w:hideMark/>
          </w:tcPr>
          <w:p w14:paraId="53D13ED9" w14:textId="77777777" w:rsidR="00CF2A95" w:rsidRPr="00C423AB" w:rsidRDefault="00CF2A95" w:rsidP="00CF2A95">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4180</w:t>
            </w:r>
          </w:p>
        </w:tc>
      </w:tr>
    </w:tbl>
    <w:p w14:paraId="0A61F0C4" w14:textId="77777777" w:rsidR="00F02B84" w:rsidRPr="00C423AB" w:rsidRDefault="00F02B84" w:rsidP="004B2D80">
      <w:pPr>
        <w:tabs>
          <w:tab w:val="left" w:pos="6744"/>
        </w:tabs>
        <w:rPr>
          <w:rFonts w:ascii="Times New Roman" w:hAnsi="Times New Roman" w:cs="Times New Roman"/>
          <w:b/>
          <w:bCs/>
          <w:color w:val="515151"/>
          <w:sz w:val="24"/>
          <w:szCs w:val="24"/>
          <w:shd w:val="clear" w:color="auto" w:fill="F5F5F5"/>
        </w:rPr>
      </w:pPr>
    </w:p>
    <w:p w14:paraId="1186AFC6" w14:textId="4C839119" w:rsidR="00273956" w:rsidRPr="00C423AB" w:rsidRDefault="0046100D">
      <w:pPr>
        <w:rPr>
          <w:rFonts w:ascii="Times New Roman" w:hAnsi="Times New Roman" w:cs="Times New Roman"/>
          <w:b/>
          <w:bCs/>
          <w:sz w:val="24"/>
          <w:szCs w:val="24"/>
        </w:rPr>
      </w:pPr>
      <w:r w:rsidRPr="00C423AB">
        <w:rPr>
          <w:rFonts w:ascii="Times New Roman" w:hAnsi="Times New Roman" w:cs="Times New Roman"/>
          <w:b/>
          <w:bCs/>
          <w:sz w:val="24"/>
          <w:szCs w:val="24"/>
        </w:rPr>
        <w:t xml:space="preserve">Item 1. </w:t>
      </w:r>
      <w:r w:rsidR="001B5C75" w:rsidRPr="00C423AB">
        <w:rPr>
          <w:rFonts w:ascii="Times New Roman" w:hAnsi="Times New Roman" w:cs="Times New Roman"/>
          <w:b/>
          <w:bCs/>
          <w:sz w:val="24"/>
          <w:szCs w:val="24"/>
        </w:rPr>
        <w:t>W</w:t>
      </w:r>
      <w:r w:rsidR="00AA0E38" w:rsidRPr="00C423AB">
        <w:rPr>
          <w:rFonts w:ascii="Times New Roman" w:hAnsi="Times New Roman" w:cs="Times New Roman"/>
          <w:b/>
          <w:bCs/>
          <w:sz w:val="24"/>
          <w:szCs w:val="24"/>
        </w:rPr>
        <w:t>ater source</w:t>
      </w:r>
    </w:p>
    <w:p w14:paraId="59B83AC6" w14:textId="29CBC55D" w:rsidR="008B4980" w:rsidRPr="00C423AB" w:rsidRDefault="00AA0E38">
      <w:pPr>
        <w:rPr>
          <w:rFonts w:ascii="Times New Roman" w:hAnsi="Times New Roman" w:cs="Times New Roman"/>
          <w:sz w:val="24"/>
          <w:szCs w:val="24"/>
        </w:rPr>
      </w:pPr>
      <w:r w:rsidRPr="00C423AB">
        <w:rPr>
          <w:rFonts w:ascii="Times New Roman" w:hAnsi="Times New Roman" w:cs="Times New Roman"/>
          <w:sz w:val="24"/>
          <w:szCs w:val="24"/>
        </w:rPr>
        <w:t>The example Casa Blanca uses 4500m</w:t>
      </w:r>
      <w:r w:rsidRPr="00C423AB">
        <w:rPr>
          <w:rFonts w:ascii="Times New Roman" w:hAnsi="Times New Roman" w:cs="Times New Roman"/>
          <w:sz w:val="24"/>
          <w:szCs w:val="24"/>
          <w:vertAlign w:val="superscript"/>
        </w:rPr>
        <w:t>3</w:t>
      </w:r>
      <w:r w:rsidRPr="00C423AB">
        <w:rPr>
          <w:rFonts w:ascii="Times New Roman" w:hAnsi="Times New Roman" w:cs="Times New Roman"/>
          <w:sz w:val="24"/>
          <w:szCs w:val="24"/>
        </w:rPr>
        <w:t xml:space="preserve"> of water a year using flood irrigation. While this is a good option for areas of adequate water, this </w:t>
      </w:r>
      <w:r w:rsidR="00C24066" w:rsidRPr="00C423AB">
        <w:rPr>
          <w:rFonts w:ascii="Times New Roman" w:hAnsi="Times New Roman" w:cs="Times New Roman"/>
          <w:sz w:val="24"/>
          <w:szCs w:val="24"/>
        </w:rPr>
        <w:t xml:space="preserve">could be </w:t>
      </w:r>
      <w:r w:rsidRPr="00C423AB">
        <w:rPr>
          <w:rFonts w:ascii="Times New Roman" w:hAnsi="Times New Roman" w:cs="Times New Roman"/>
          <w:sz w:val="24"/>
          <w:szCs w:val="24"/>
        </w:rPr>
        <w:t xml:space="preserve">reduced </w:t>
      </w:r>
      <w:r w:rsidR="00C24066" w:rsidRPr="00C423AB">
        <w:rPr>
          <w:rFonts w:ascii="Times New Roman" w:hAnsi="Times New Roman" w:cs="Times New Roman"/>
          <w:sz w:val="24"/>
          <w:szCs w:val="24"/>
        </w:rPr>
        <w:t xml:space="preserve">by half </w:t>
      </w:r>
      <w:r w:rsidRPr="00C423AB">
        <w:rPr>
          <w:rFonts w:ascii="Times New Roman" w:hAnsi="Times New Roman" w:cs="Times New Roman"/>
          <w:sz w:val="24"/>
          <w:szCs w:val="24"/>
        </w:rPr>
        <w:t xml:space="preserve">with drip irrigation. </w:t>
      </w:r>
      <w:r w:rsidR="00C24066" w:rsidRPr="00C423AB">
        <w:rPr>
          <w:rFonts w:ascii="Times New Roman" w:hAnsi="Times New Roman" w:cs="Times New Roman"/>
          <w:sz w:val="24"/>
          <w:szCs w:val="24"/>
        </w:rPr>
        <w:t xml:space="preserve"> Flood irrigation is traditional and requires less investment</w:t>
      </w:r>
      <w:r w:rsidRPr="00C423AB">
        <w:rPr>
          <w:rFonts w:ascii="Times New Roman" w:hAnsi="Times New Roman" w:cs="Times New Roman"/>
          <w:sz w:val="24"/>
          <w:szCs w:val="24"/>
        </w:rPr>
        <w:t>.</w:t>
      </w:r>
    </w:p>
    <w:p w14:paraId="7651B946" w14:textId="023C6938" w:rsidR="00E46D97" w:rsidRPr="00C423AB" w:rsidRDefault="00E46D97">
      <w:pPr>
        <w:rPr>
          <w:rFonts w:ascii="Times New Roman" w:hAnsi="Times New Roman" w:cs="Times New Roman"/>
          <w:sz w:val="24"/>
          <w:szCs w:val="24"/>
        </w:rPr>
      </w:pPr>
      <w:r w:rsidRPr="00C423AB">
        <w:rPr>
          <w:rFonts w:ascii="Times New Roman" w:hAnsi="Times New Roman" w:cs="Times New Roman"/>
          <w:sz w:val="24"/>
          <w:szCs w:val="24"/>
        </w:rPr>
        <w:t>A micro-farm will need an adequate supply of water to function.</w:t>
      </w:r>
      <w:r w:rsidR="00301DE2" w:rsidRPr="00C423AB">
        <w:rPr>
          <w:rFonts w:ascii="Times New Roman" w:hAnsi="Times New Roman" w:cs="Times New Roman"/>
          <w:sz w:val="24"/>
          <w:szCs w:val="24"/>
        </w:rPr>
        <w:t xml:space="preserve"> In Peru, the disappearance of glaciers should be </w:t>
      </w:r>
      <w:r w:rsidR="00C24066" w:rsidRPr="00C423AB">
        <w:rPr>
          <w:rFonts w:ascii="Times New Roman" w:hAnsi="Times New Roman" w:cs="Times New Roman"/>
          <w:sz w:val="24"/>
          <w:szCs w:val="24"/>
        </w:rPr>
        <w:t>considered</w:t>
      </w:r>
      <w:r w:rsidR="00301DE2" w:rsidRPr="00C423AB">
        <w:rPr>
          <w:rFonts w:ascii="Times New Roman" w:hAnsi="Times New Roman" w:cs="Times New Roman"/>
          <w:sz w:val="24"/>
          <w:szCs w:val="24"/>
        </w:rPr>
        <w:t xml:space="preserve"> for sites that may depend on </w:t>
      </w:r>
      <w:r w:rsidR="002C0023" w:rsidRPr="00C423AB">
        <w:rPr>
          <w:rFonts w:ascii="Times New Roman" w:hAnsi="Times New Roman" w:cs="Times New Roman"/>
          <w:sz w:val="24"/>
          <w:szCs w:val="24"/>
        </w:rPr>
        <w:t>glacial</w:t>
      </w:r>
      <w:r w:rsidR="00301DE2" w:rsidRPr="00C423AB">
        <w:rPr>
          <w:rFonts w:ascii="Times New Roman" w:hAnsi="Times New Roman" w:cs="Times New Roman"/>
          <w:sz w:val="24"/>
          <w:szCs w:val="24"/>
        </w:rPr>
        <w:t xml:space="preserve"> water.</w:t>
      </w:r>
    </w:p>
    <w:p w14:paraId="78721243" w14:textId="112BE352" w:rsidR="00BB2B57" w:rsidRPr="00C423AB" w:rsidRDefault="008F7F80">
      <w:pPr>
        <w:rPr>
          <w:rFonts w:ascii="Times New Roman" w:hAnsi="Times New Roman" w:cs="Times New Roman"/>
          <w:b/>
          <w:bCs/>
          <w:sz w:val="24"/>
          <w:szCs w:val="24"/>
        </w:rPr>
      </w:pPr>
      <w:r w:rsidRPr="00C423AB">
        <w:rPr>
          <w:rFonts w:ascii="Times New Roman" w:hAnsi="Times New Roman" w:cs="Times New Roman"/>
          <w:b/>
          <w:bCs/>
          <w:sz w:val="24"/>
          <w:szCs w:val="24"/>
        </w:rPr>
        <w:t xml:space="preserve">Item </w:t>
      </w:r>
      <w:r w:rsidR="001C0B43" w:rsidRPr="00C423AB">
        <w:rPr>
          <w:rFonts w:ascii="Times New Roman" w:hAnsi="Times New Roman" w:cs="Times New Roman"/>
          <w:b/>
          <w:bCs/>
          <w:sz w:val="24"/>
          <w:szCs w:val="24"/>
        </w:rPr>
        <w:t>2</w:t>
      </w:r>
      <w:r w:rsidRPr="00C423AB">
        <w:rPr>
          <w:rFonts w:ascii="Times New Roman" w:hAnsi="Times New Roman" w:cs="Times New Roman"/>
          <w:b/>
          <w:bCs/>
          <w:sz w:val="24"/>
          <w:szCs w:val="24"/>
        </w:rPr>
        <w:t xml:space="preserve">. </w:t>
      </w:r>
      <w:r w:rsidR="00BB2B57" w:rsidRPr="00C423AB">
        <w:rPr>
          <w:rFonts w:ascii="Times New Roman" w:hAnsi="Times New Roman" w:cs="Times New Roman"/>
          <w:b/>
          <w:bCs/>
          <w:sz w:val="24"/>
          <w:szCs w:val="24"/>
        </w:rPr>
        <w:t xml:space="preserve">Guinea pig </w:t>
      </w:r>
      <w:r w:rsidR="001C0B43" w:rsidRPr="00C423AB">
        <w:rPr>
          <w:rFonts w:ascii="Times New Roman" w:hAnsi="Times New Roman" w:cs="Times New Roman"/>
          <w:b/>
          <w:bCs/>
          <w:sz w:val="24"/>
          <w:szCs w:val="24"/>
        </w:rPr>
        <w:t>Shelter</w:t>
      </w:r>
    </w:p>
    <w:p w14:paraId="0FA67DCA" w14:textId="1D78504A" w:rsidR="000614A7" w:rsidRPr="00C423AB" w:rsidRDefault="000614A7">
      <w:pPr>
        <w:rPr>
          <w:rFonts w:ascii="Times New Roman" w:hAnsi="Times New Roman" w:cs="Times New Roman"/>
          <w:sz w:val="24"/>
          <w:szCs w:val="24"/>
        </w:rPr>
      </w:pPr>
      <w:r w:rsidRPr="00C423AB">
        <w:rPr>
          <w:rFonts w:ascii="Times New Roman" w:hAnsi="Times New Roman" w:cs="Times New Roman"/>
          <w:sz w:val="24"/>
          <w:szCs w:val="24"/>
        </w:rPr>
        <w:t xml:space="preserve">The model of Casa Blanca </w:t>
      </w:r>
      <w:r w:rsidR="003E6D37" w:rsidRPr="00C423AB">
        <w:rPr>
          <w:rFonts w:ascii="Times New Roman" w:hAnsi="Times New Roman" w:cs="Times New Roman"/>
          <w:sz w:val="24"/>
          <w:szCs w:val="24"/>
        </w:rPr>
        <w:t>has a</w:t>
      </w:r>
      <w:r w:rsidR="00B13370" w:rsidRPr="00C423AB">
        <w:rPr>
          <w:rFonts w:ascii="Times New Roman" w:hAnsi="Times New Roman" w:cs="Times New Roman"/>
          <w:sz w:val="24"/>
          <w:szCs w:val="24"/>
        </w:rPr>
        <w:t xml:space="preserve"> </w:t>
      </w:r>
      <w:r w:rsidR="003E6D37" w:rsidRPr="00C423AB">
        <w:rPr>
          <w:rFonts w:ascii="Times New Roman" w:hAnsi="Times New Roman" w:cs="Times New Roman"/>
          <w:sz w:val="24"/>
          <w:szCs w:val="24"/>
        </w:rPr>
        <w:t>population</w:t>
      </w:r>
      <w:r w:rsidRPr="00C423AB">
        <w:rPr>
          <w:rFonts w:ascii="Times New Roman" w:hAnsi="Times New Roman" w:cs="Times New Roman"/>
          <w:sz w:val="24"/>
          <w:szCs w:val="24"/>
        </w:rPr>
        <w:t xml:space="preserve"> </w:t>
      </w:r>
      <w:r w:rsidR="00B13370" w:rsidRPr="00C423AB">
        <w:rPr>
          <w:rFonts w:ascii="Times New Roman" w:hAnsi="Times New Roman" w:cs="Times New Roman"/>
          <w:sz w:val="24"/>
          <w:szCs w:val="24"/>
        </w:rPr>
        <w:t>of</w:t>
      </w:r>
      <w:r w:rsidRPr="00C423AB">
        <w:rPr>
          <w:rFonts w:ascii="Times New Roman" w:hAnsi="Times New Roman" w:cs="Times New Roman"/>
          <w:sz w:val="24"/>
          <w:szCs w:val="24"/>
        </w:rPr>
        <w:t xml:space="preserve"> 1000 g</w:t>
      </w:r>
      <w:r w:rsidR="00732AF7" w:rsidRPr="00C423AB">
        <w:rPr>
          <w:rFonts w:ascii="Times New Roman" w:hAnsi="Times New Roman" w:cs="Times New Roman"/>
          <w:sz w:val="24"/>
          <w:szCs w:val="24"/>
        </w:rPr>
        <w:t>uinea pigs</w:t>
      </w:r>
      <w:r w:rsidRPr="00C423AB">
        <w:rPr>
          <w:rFonts w:ascii="Times New Roman" w:hAnsi="Times New Roman" w:cs="Times New Roman"/>
          <w:sz w:val="24"/>
          <w:szCs w:val="24"/>
        </w:rPr>
        <w:t xml:space="preserve">. </w:t>
      </w:r>
      <w:r w:rsidR="00B13370" w:rsidRPr="00C423AB">
        <w:rPr>
          <w:rFonts w:ascii="Times New Roman" w:hAnsi="Times New Roman" w:cs="Times New Roman"/>
          <w:sz w:val="24"/>
          <w:szCs w:val="24"/>
        </w:rPr>
        <w:t>This number is expected to produce 2500 guinea pigs a year for income and personal consumption.</w:t>
      </w:r>
    </w:p>
    <w:p w14:paraId="45F1493E" w14:textId="4B80ABB5" w:rsidR="00A03AA7" w:rsidRPr="00C423AB" w:rsidRDefault="00B13370">
      <w:pPr>
        <w:rPr>
          <w:rStyle w:val="Strong"/>
          <w:rFonts w:ascii="Times New Roman" w:hAnsi="Times New Roman" w:cs="Times New Roman"/>
          <w:color w:val="1E1E1E"/>
          <w:sz w:val="24"/>
          <w:szCs w:val="24"/>
        </w:rPr>
      </w:pPr>
      <w:r w:rsidRPr="00C423AB">
        <w:rPr>
          <w:rFonts w:ascii="Times New Roman" w:hAnsi="Times New Roman" w:cs="Times New Roman"/>
          <w:sz w:val="24"/>
          <w:szCs w:val="24"/>
        </w:rPr>
        <w:t>The shelter at Casa</w:t>
      </w:r>
      <w:r w:rsidR="00B00B29" w:rsidRPr="00C423AB">
        <w:rPr>
          <w:rFonts w:ascii="Times New Roman" w:hAnsi="Times New Roman" w:cs="Times New Roman"/>
          <w:sz w:val="24"/>
          <w:szCs w:val="24"/>
        </w:rPr>
        <w:t xml:space="preserve"> </w:t>
      </w:r>
      <w:r w:rsidRPr="00C423AB">
        <w:rPr>
          <w:rFonts w:ascii="Times New Roman" w:hAnsi="Times New Roman" w:cs="Times New Roman"/>
          <w:sz w:val="24"/>
          <w:szCs w:val="24"/>
        </w:rPr>
        <w:t xml:space="preserve">Blanca is a cement block building with a cement floor. The size is estimated at </w:t>
      </w:r>
      <w:r w:rsidR="005E611A" w:rsidRPr="00C423AB">
        <w:rPr>
          <w:rFonts w:ascii="Times New Roman" w:hAnsi="Times New Roman" w:cs="Times New Roman"/>
          <w:sz w:val="24"/>
          <w:szCs w:val="24"/>
        </w:rPr>
        <w:t>1</w:t>
      </w:r>
      <w:r w:rsidRPr="00C423AB">
        <w:rPr>
          <w:rFonts w:ascii="Times New Roman" w:hAnsi="Times New Roman" w:cs="Times New Roman"/>
          <w:sz w:val="24"/>
          <w:szCs w:val="24"/>
        </w:rPr>
        <w:t>00</w:t>
      </w:r>
      <w:r w:rsidR="00B00B29" w:rsidRPr="00C423AB">
        <w:rPr>
          <w:rFonts w:ascii="Times New Roman" w:hAnsi="Times New Roman" w:cs="Times New Roman"/>
          <w:sz w:val="24"/>
          <w:szCs w:val="24"/>
        </w:rPr>
        <w:t xml:space="preserve"> m</w:t>
      </w:r>
      <w:r w:rsidR="00B00B29" w:rsidRPr="00C423AB">
        <w:rPr>
          <w:rFonts w:ascii="Times New Roman" w:hAnsi="Times New Roman" w:cs="Times New Roman"/>
          <w:sz w:val="24"/>
          <w:szCs w:val="24"/>
          <w:vertAlign w:val="superscript"/>
        </w:rPr>
        <w:t>2</w:t>
      </w:r>
      <w:r w:rsidRPr="00C423AB">
        <w:rPr>
          <w:rFonts w:ascii="Times New Roman" w:hAnsi="Times New Roman" w:cs="Times New Roman"/>
          <w:sz w:val="24"/>
          <w:szCs w:val="24"/>
        </w:rPr>
        <w:t>.</w:t>
      </w:r>
      <w:r w:rsidR="00BB2B57" w:rsidRPr="00C423AB">
        <w:rPr>
          <w:rStyle w:val="Strong"/>
          <w:rFonts w:ascii="Times New Roman" w:hAnsi="Times New Roman" w:cs="Times New Roman"/>
          <w:color w:val="1E1E1E"/>
          <w:sz w:val="24"/>
          <w:szCs w:val="24"/>
        </w:rPr>
        <w:t> </w:t>
      </w:r>
    </w:p>
    <w:tbl>
      <w:tblPr>
        <w:tblW w:w="4815" w:type="dxa"/>
        <w:jc w:val="center"/>
        <w:tblLook w:val="04A0" w:firstRow="1" w:lastRow="0" w:firstColumn="1" w:lastColumn="0" w:noHBand="0" w:noVBand="1"/>
      </w:tblPr>
      <w:tblGrid>
        <w:gridCol w:w="1790"/>
        <w:gridCol w:w="1116"/>
        <w:gridCol w:w="963"/>
        <w:gridCol w:w="1009"/>
      </w:tblGrid>
      <w:tr w:rsidR="00E46B2B" w:rsidRPr="00C423AB" w14:paraId="30BE77F9" w14:textId="77777777" w:rsidTr="00440B19">
        <w:trPr>
          <w:trHeight w:val="288"/>
          <w:jc w:val="center"/>
        </w:trPr>
        <w:tc>
          <w:tcPr>
            <w:tcW w:w="4815" w:type="dxa"/>
            <w:gridSpan w:val="4"/>
            <w:tcBorders>
              <w:top w:val="nil"/>
              <w:left w:val="nil"/>
              <w:bottom w:val="nil"/>
              <w:right w:val="nil"/>
            </w:tcBorders>
            <w:shd w:val="clear" w:color="auto" w:fill="auto"/>
            <w:noWrap/>
            <w:vAlign w:val="bottom"/>
            <w:hideMark/>
          </w:tcPr>
          <w:p w14:paraId="25C5CFB7" w14:textId="075DE881" w:rsidR="00E46B2B" w:rsidRPr="00C423AB" w:rsidRDefault="00E46B2B" w:rsidP="00440B19">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 xml:space="preserve">Table 2. Guinea pig food requirements </w:t>
            </w:r>
            <w:r w:rsidR="0031323F" w:rsidRPr="00C423AB">
              <w:rPr>
                <w:rFonts w:ascii="Times New Roman" w:eastAsia="Times New Roman" w:hAnsi="Times New Roman" w:cs="Times New Roman"/>
                <w:b/>
                <w:bCs/>
                <w:color w:val="000000"/>
                <w:sz w:val="24"/>
                <w:szCs w:val="24"/>
              </w:rPr>
              <w:t>&amp; m</w:t>
            </w:r>
            <w:r w:rsidRPr="00C423AB">
              <w:rPr>
                <w:rFonts w:ascii="Times New Roman" w:eastAsia="Times New Roman" w:hAnsi="Times New Roman" w:cs="Times New Roman"/>
                <w:b/>
                <w:bCs/>
                <w:color w:val="000000"/>
                <w:sz w:val="24"/>
                <w:szCs w:val="24"/>
              </w:rPr>
              <w:t>anure</w:t>
            </w:r>
          </w:p>
        </w:tc>
      </w:tr>
      <w:tr w:rsidR="00E46B2B" w:rsidRPr="00C423AB" w14:paraId="0F55C99B" w14:textId="77777777" w:rsidTr="00440B19">
        <w:trPr>
          <w:trHeight w:val="360"/>
          <w:jc w:val="center"/>
        </w:trPr>
        <w:tc>
          <w:tcPr>
            <w:tcW w:w="1790" w:type="dxa"/>
            <w:tcBorders>
              <w:top w:val="nil"/>
              <w:left w:val="nil"/>
              <w:bottom w:val="nil"/>
              <w:right w:val="nil"/>
            </w:tcBorders>
            <w:shd w:val="clear" w:color="auto" w:fill="auto"/>
            <w:noWrap/>
            <w:vAlign w:val="bottom"/>
            <w:hideMark/>
          </w:tcPr>
          <w:p w14:paraId="160D52CB" w14:textId="77777777" w:rsidR="00E46B2B" w:rsidRPr="00C423AB" w:rsidRDefault="00E46B2B" w:rsidP="00440B19">
            <w:pPr>
              <w:spacing w:after="0" w:line="240" w:lineRule="auto"/>
              <w:rPr>
                <w:rFonts w:ascii="Times New Roman" w:eastAsia="Times New Roman" w:hAnsi="Times New Roman" w:cs="Times New Roman"/>
                <w:b/>
                <w:bCs/>
                <w:color w:val="000000"/>
                <w:sz w:val="24"/>
                <w:szCs w:val="24"/>
              </w:rPr>
            </w:pPr>
          </w:p>
        </w:tc>
        <w:tc>
          <w:tcPr>
            <w:tcW w:w="1053" w:type="dxa"/>
            <w:tcBorders>
              <w:top w:val="nil"/>
              <w:left w:val="nil"/>
              <w:bottom w:val="nil"/>
              <w:right w:val="nil"/>
            </w:tcBorders>
            <w:shd w:val="clear" w:color="auto" w:fill="auto"/>
            <w:noWrap/>
            <w:vAlign w:val="bottom"/>
            <w:hideMark/>
          </w:tcPr>
          <w:p w14:paraId="182DE63A" w14:textId="77777777" w:rsidR="00E46B2B" w:rsidRPr="00C423AB" w:rsidRDefault="00E46B2B" w:rsidP="00E46B2B">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Each</w:t>
            </w:r>
          </w:p>
        </w:tc>
        <w:tc>
          <w:tcPr>
            <w:tcW w:w="963" w:type="dxa"/>
            <w:tcBorders>
              <w:top w:val="nil"/>
              <w:left w:val="nil"/>
              <w:bottom w:val="nil"/>
              <w:right w:val="nil"/>
            </w:tcBorders>
            <w:shd w:val="clear" w:color="auto" w:fill="auto"/>
            <w:noWrap/>
            <w:vAlign w:val="bottom"/>
            <w:hideMark/>
          </w:tcPr>
          <w:p w14:paraId="33E6068E" w14:textId="77777777" w:rsidR="00E46B2B" w:rsidRPr="00C423AB" w:rsidRDefault="00E46B2B" w:rsidP="00E46B2B">
            <w:pPr>
              <w:spacing w:after="0" w:line="240" w:lineRule="auto"/>
              <w:jc w:val="right"/>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1000</w:t>
            </w:r>
          </w:p>
        </w:tc>
        <w:tc>
          <w:tcPr>
            <w:tcW w:w="1009" w:type="dxa"/>
            <w:tcBorders>
              <w:top w:val="nil"/>
              <w:left w:val="nil"/>
              <w:bottom w:val="nil"/>
              <w:right w:val="nil"/>
            </w:tcBorders>
            <w:shd w:val="clear" w:color="auto" w:fill="auto"/>
            <w:noWrap/>
            <w:vAlign w:val="bottom"/>
            <w:hideMark/>
          </w:tcPr>
          <w:p w14:paraId="1A963401" w14:textId="77777777" w:rsidR="00E46B2B" w:rsidRPr="00C423AB" w:rsidRDefault="00E46B2B" w:rsidP="00E46B2B">
            <w:pPr>
              <w:spacing w:after="0" w:line="240" w:lineRule="auto"/>
              <w:jc w:val="right"/>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1000</w:t>
            </w:r>
          </w:p>
        </w:tc>
      </w:tr>
      <w:tr w:rsidR="00E46B2B" w:rsidRPr="00C423AB" w14:paraId="0CFFA15D" w14:textId="77777777" w:rsidTr="00440B19">
        <w:trPr>
          <w:trHeight w:val="444"/>
          <w:jc w:val="center"/>
        </w:trPr>
        <w:tc>
          <w:tcPr>
            <w:tcW w:w="1790" w:type="dxa"/>
            <w:tcBorders>
              <w:top w:val="single" w:sz="4" w:space="0" w:color="000000"/>
              <w:left w:val="nil"/>
              <w:bottom w:val="single" w:sz="4" w:space="0" w:color="000000"/>
              <w:right w:val="nil"/>
            </w:tcBorders>
            <w:shd w:val="clear" w:color="auto" w:fill="auto"/>
            <w:noWrap/>
            <w:vAlign w:val="center"/>
            <w:hideMark/>
          </w:tcPr>
          <w:p w14:paraId="6923FE79" w14:textId="59A1532E" w:rsidR="00E46B2B" w:rsidRPr="00C423AB" w:rsidRDefault="0031323F" w:rsidP="00E46B2B">
            <w:pPr>
              <w:spacing w:after="0" w:line="240" w:lineRule="auto"/>
              <w:rPr>
                <w:rFonts w:ascii="Times New Roman" w:eastAsia="Times New Roman" w:hAnsi="Times New Roman" w:cs="Times New Roman"/>
                <w:b/>
                <w:bCs/>
                <w:color w:val="515151"/>
                <w:sz w:val="24"/>
                <w:szCs w:val="24"/>
              </w:rPr>
            </w:pPr>
            <w:r w:rsidRPr="00C423AB">
              <w:rPr>
                <w:rFonts w:ascii="Times New Roman" w:eastAsia="Times New Roman" w:hAnsi="Times New Roman" w:cs="Times New Roman"/>
                <w:b/>
                <w:bCs/>
                <w:color w:val="515151"/>
                <w:sz w:val="24"/>
                <w:szCs w:val="24"/>
              </w:rPr>
              <w:t>Waste</w:t>
            </w:r>
          </w:p>
        </w:tc>
        <w:tc>
          <w:tcPr>
            <w:tcW w:w="1053" w:type="dxa"/>
            <w:tcBorders>
              <w:top w:val="single" w:sz="4" w:space="0" w:color="000000"/>
              <w:left w:val="nil"/>
              <w:bottom w:val="single" w:sz="4" w:space="0" w:color="000000"/>
              <w:right w:val="nil"/>
            </w:tcBorders>
            <w:shd w:val="clear" w:color="auto" w:fill="auto"/>
            <w:noWrap/>
            <w:vAlign w:val="bottom"/>
            <w:hideMark/>
          </w:tcPr>
          <w:p w14:paraId="24E64685" w14:textId="77777777" w:rsidR="00E46B2B" w:rsidRPr="00C423AB" w:rsidRDefault="00E46B2B" w:rsidP="00E46B2B">
            <w:pPr>
              <w:spacing w:after="0" w:line="240" w:lineRule="auto"/>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kg/day</w:t>
            </w:r>
          </w:p>
        </w:tc>
        <w:tc>
          <w:tcPr>
            <w:tcW w:w="963" w:type="dxa"/>
            <w:tcBorders>
              <w:top w:val="single" w:sz="4" w:space="0" w:color="000000"/>
              <w:left w:val="nil"/>
              <w:bottom w:val="single" w:sz="4" w:space="0" w:color="000000"/>
              <w:right w:val="nil"/>
            </w:tcBorders>
            <w:shd w:val="clear" w:color="auto" w:fill="auto"/>
            <w:noWrap/>
            <w:vAlign w:val="bottom"/>
            <w:hideMark/>
          </w:tcPr>
          <w:p w14:paraId="312C18A3" w14:textId="6929610F" w:rsidR="00E46B2B" w:rsidRPr="00C423AB" w:rsidRDefault="00E46B2B" w:rsidP="0031323F">
            <w:pPr>
              <w:spacing w:after="0" w:line="240" w:lineRule="auto"/>
              <w:jc w:val="right"/>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kg/day</w:t>
            </w:r>
          </w:p>
        </w:tc>
        <w:tc>
          <w:tcPr>
            <w:tcW w:w="1009" w:type="dxa"/>
            <w:tcBorders>
              <w:top w:val="single" w:sz="4" w:space="0" w:color="000000"/>
              <w:left w:val="nil"/>
              <w:bottom w:val="single" w:sz="4" w:space="0" w:color="000000"/>
              <w:right w:val="nil"/>
            </w:tcBorders>
            <w:shd w:val="clear" w:color="auto" w:fill="auto"/>
            <w:noWrap/>
            <w:vAlign w:val="bottom"/>
            <w:hideMark/>
          </w:tcPr>
          <w:p w14:paraId="03B9E129" w14:textId="77777777" w:rsidR="00E46B2B" w:rsidRPr="00C423AB" w:rsidRDefault="00E46B2B" w:rsidP="0031323F">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year tons</w:t>
            </w:r>
          </w:p>
        </w:tc>
      </w:tr>
      <w:tr w:rsidR="00E46B2B" w:rsidRPr="00C423AB" w14:paraId="7D26D2FB" w14:textId="77777777" w:rsidTr="00440B19">
        <w:trPr>
          <w:trHeight w:val="312"/>
          <w:jc w:val="center"/>
        </w:trPr>
        <w:tc>
          <w:tcPr>
            <w:tcW w:w="1790" w:type="dxa"/>
            <w:tcBorders>
              <w:top w:val="nil"/>
              <w:left w:val="nil"/>
              <w:bottom w:val="nil"/>
              <w:right w:val="nil"/>
            </w:tcBorders>
            <w:shd w:val="clear" w:color="D9D9D9" w:fill="D9D9D9"/>
            <w:noWrap/>
            <w:vAlign w:val="center"/>
            <w:hideMark/>
          </w:tcPr>
          <w:p w14:paraId="45DE1A7E" w14:textId="481F70A0" w:rsidR="00E46B2B" w:rsidRPr="00C423AB" w:rsidRDefault="00E46B2B" w:rsidP="00E46B2B">
            <w:pPr>
              <w:spacing w:after="0" w:line="240" w:lineRule="auto"/>
              <w:rPr>
                <w:rFonts w:ascii="Times New Roman" w:eastAsia="Times New Roman" w:hAnsi="Times New Roman" w:cs="Times New Roman"/>
                <w:color w:val="515151"/>
                <w:sz w:val="24"/>
                <w:szCs w:val="24"/>
              </w:rPr>
            </w:pPr>
            <w:r w:rsidRPr="00C423AB">
              <w:rPr>
                <w:rFonts w:ascii="Times New Roman" w:eastAsia="Times New Roman" w:hAnsi="Times New Roman" w:cs="Times New Roman"/>
                <w:color w:val="515151"/>
                <w:sz w:val="24"/>
                <w:szCs w:val="24"/>
              </w:rPr>
              <w:t>Food required</w:t>
            </w:r>
          </w:p>
        </w:tc>
        <w:tc>
          <w:tcPr>
            <w:tcW w:w="1053" w:type="dxa"/>
            <w:tcBorders>
              <w:top w:val="nil"/>
              <w:left w:val="nil"/>
              <w:bottom w:val="nil"/>
              <w:right w:val="nil"/>
            </w:tcBorders>
            <w:shd w:val="clear" w:color="D9D9D9" w:fill="D9D9D9"/>
            <w:noWrap/>
            <w:vAlign w:val="bottom"/>
            <w:hideMark/>
          </w:tcPr>
          <w:p w14:paraId="74AB25F8"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0.1</w:t>
            </w:r>
          </w:p>
        </w:tc>
        <w:tc>
          <w:tcPr>
            <w:tcW w:w="963" w:type="dxa"/>
            <w:tcBorders>
              <w:top w:val="nil"/>
              <w:left w:val="nil"/>
              <w:bottom w:val="nil"/>
              <w:right w:val="nil"/>
            </w:tcBorders>
            <w:shd w:val="clear" w:color="D9D9D9" w:fill="D9D9D9"/>
            <w:noWrap/>
            <w:vAlign w:val="bottom"/>
            <w:hideMark/>
          </w:tcPr>
          <w:p w14:paraId="64DC7EE5"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100</w:t>
            </w:r>
          </w:p>
        </w:tc>
        <w:tc>
          <w:tcPr>
            <w:tcW w:w="1009" w:type="dxa"/>
            <w:tcBorders>
              <w:top w:val="nil"/>
              <w:left w:val="nil"/>
              <w:bottom w:val="nil"/>
              <w:right w:val="nil"/>
            </w:tcBorders>
            <w:shd w:val="clear" w:color="D9D9D9" w:fill="D9D9D9"/>
            <w:noWrap/>
            <w:vAlign w:val="bottom"/>
            <w:hideMark/>
          </w:tcPr>
          <w:p w14:paraId="79FD154B"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36.5</w:t>
            </w:r>
          </w:p>
        </w:tc>
      </w:tr>
      <w:tr w:rsidR="00E46B2B" w:rsidRPr="00C423AB" w14:paraId="764E5BB9" w14:textId="77777777" w:rsidTr="00440B19">
        <w:trPr>
          <w:trHeight w:val="312"/>
          <w:jc w:val="center"/>
        </w:trPr>
        <w:tc>
          <w:tcPr>
            <w:tcW w:w="1790" w:type="dxa"/>
            <w:tcBorders>
              <w:top w:val="nil"/>
              <w:left w:val="nil"/>
              <w:bottom w:val="nil"/>
              <w:right w:val="nil"/>
            </w:tcBorders>
            <w:shd w:val="clear" w:color="auto" w:fill="auto"/>
            <w:noWrap/>
            <w:vAlign w:val="center"/>
            <w:hideMark/>
          </w:tcPr>
          <w:p w14:paraId="5578E763" w14:textId="77777777" w:rsidR="00E46B2B" w:rsidRPr="00C423AB" w:rsidRDefault="00E46B2B" w:rsidP="00E46B2B">
            <w:pPr>
              <w:spacing w:after="0" w:line="240" w:lineRule="auto"/>
              <w:rPr>
                <w:rFonts w:ascii="Times New Roman" w:eastAsia="Times New Roman" w:hAnsi="Times New Roman" w:cs="Times New Roman"/>
                <w:b/>
                <w:bCs/>
                <w:color w:val="515151"/>
                <w:sz w:val="24"/>
                <w:szCs w:val="24"/>
              </w:rPr>
            </w:pPr>
            <w:r w:rsidRPr="00C423AB">
              <w:rPr>
                <w:rFonts w:ascii="Times New Roman" w:eastAsia="Times New Roman" w:hAnsi="Times New Roman" w:cs="Times New Roman"/>
                <w:b/>
                <w:bCs/>
                <w:color w:val="515151"/>
                <w:sz w:val="24"/>
                <w:szCs w:val="24"/>
              </w:rPr>
              <w:t>Waste g</w:t>
            </w:r>
          </w:p>
        </w:tc>
        <w:tc>
          <w:tcPr>
            <w:tcW w:w="1053" w:type="dxa"/>
            <w:tcBorders>
              <w:top w:val="nil"/>
              <w:left w:val="nil"/>
              <w:bottom w:val="nil"/>
              <w:right w:val="nil"/>
            </w:tcBorders>
            <w:shd w:val="clear" w:color="auto" w:fill="auto"/>
            <w:noWrap/>
            <w:vAlign w:val="bottom"/>
            <w:hideMark/>
          </w:tcPr>
          <w:p w14:paraId="1A5192B7"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0.05</w:t>
            </w:r>
          </w:p>
        </w:tc>
        <w:tc>
          <w:tcPr>
            <w:tcW w:w="963" w:type="dxa"/>
            <w:tcBorders>
              <w:top w:val="nil"/>
              <w:left w:val="nil"/>
              <w:bottom w:val="nil"/>
              <w:right w:val="nil"/>
            </w:tcBorders>
            <w:shd w:val="clear" w:color="auto" w:fill="auto"/>
            <w:noWrap/>
            <w:vAlign w:val="bottom"/>
            <w:hideMark/>
          </w:tcPr>
          <w:p w14:paraId="4676307A"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50</w:t>
            </w:r>
          </w:p>
        </w:tc>
        <w:tc>
          <w:tcPr>
            <w:tcW w:w="1009" w:type="dxa"/>
            <w:tcBorders>
              <w:top w:val="nil"/>
              <w:left w:val="nil"/>
              <w:bottom w:val="nil"/>
              <w:right w:val="nil"/>
            </w:tcBorders>
            <w:shd w:val="clear" w:color="auto" w:fill="auto"/>
            <w:noWrap/>
            <w:vAlign w:val="bottom"/>
            <w:hideMark/>
          </w:tcPr>
          <w:p w14:paraId="3F2E826D"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18.25</w:t>
            </w:r>
          </w:p>
        </w:tc>
      </w:tr>
      <w:tr w:rsidR="00E46B2B" w:rsidRPr="00C423AB" w14:paraId="55B44E04" w14:textId="77777777" w:rsidTr="00440B19">
        <w:trPr>
          <w:trHeight w:val="312"/>
          <w:jc w:val="center"/>
        </w:trPr>
        <w:tc>
          <w:tcPr>
            <w:tcW w:w="1790" w:type="dxa"/>
            <w:tcBorders>
              <w:top w:val="nil"/>
              <w:left w:val="nil"/>
              <w:bottom w:val="nil"/>
              <w:right w:val="nil"/>
            </w:tcBorders>
            <w:shd w:val="clear" w:color="D9D9D9" w:fill="D9D9D9"/>
            <w:noWrap/>
            <w:vAlign w:val="center"/>
            <w:hideMark/>
          </w:tcPr>
          <w:p w14:paraId="3721B707" w14:textId="77777777" w:rsidR="00E46B2B" w:rsidRPr="00C423AB" w:rsidRDefault="00E46B2B" w:rsidP="00E46B2B">
            <w:pPr>
              <w:spacing w:after="0" w:line="240" w:lineRule="auto"/>
              <w:rPr>
                <w:rFonts w:ascii="Times New Roman" w:eastAsia="Times New Roman" w:hAnsi="Times New Roman" w:cs="Times New Roman"/>
                <w:color w:val="515151"/>
                <w:sz w:val="24"/>
                <w:szCs w:val="24"/>
              </w:rPr>
            </w:pPr>
            <w:r w:rsidRPr="00C423AB">
              <w:rPr>
                <w:rFonts w:ascii="Times New Roman" w:eastAsia="Times New Roman" w:hAnsi="Times New Roman" w:cs="Times New Roman"/>
                <w:color w:val="515151"/>
                <w:sz w:val="24"/>
                <w:szCs w:val="24"/>
              </w:rPr>
              <w:t>Waste N</w:t>
            </w:r>
          </w:p>
        </w:tc>
        <w:tc>
          <w:tcPr>
            <w:tcW w:w="1053" w:type="dxa"/>
            <w:tcBorders>
              <w:top w:val="nil"/>
              <w:left w:val="nil"/>
              <w:bottom w:val="nil"/>
              <w:right w:val="nil"/>
            </w:tcBorders>
            <w:shd w:val="clear" w:color="D9D9D9" w:fill="D9D9D9"/>
            <w:noWrap/>
            <w:vAlign w:val="bottom"/>
            <w:hideMark/>
          </w:tcPr>
          <w:p w14:paraId="237753E6"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0.00075</w:t>
            </w:r>
          </w:p>
        </w:tc>
        <w:tc>
          <w:tcPr>
            <w:tcW w:w="963" w:type="dxa"/>
            <w:tcBorders>
              <w:top w:val="nil"/>
              <w:left w:val="nil"/>
              <w:bottom w:val="nil"/>
              <w:right w:val="nil"/>
            </w:tcBorders>
            <w:shd w:val="clear" w:color="D9D9D9" w:fill="D9D9D9"/>
            <w:noWrap/>
            <w:vAlign w:val="bottom"/>
            <w:hideMark/>
          </w:tcPr>
          <w:p w14:paraId="33DA558E"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0.75</w:t>
            </w:r>
          </w:p>
        </w:tc>
        <w:tc>
          <w:tcPr>
            <w:tcW w:w="1009" w:type="dxa"/>
            <w:tcBorders>
              <w:top w:val="nil"/>
              <w:left w:val="nil"/>
              <w:bottom w:val="nil"/>
              <w:right w:val="nil"/>
            </w:tcBorders>
            <w:shd w:val="clear" w:color="D9D9D9" w:fill="D9D9D9"/>
            <w:noWrap/>
            <w:vAlign w:val="bottom"/>
            <w:hideMark/>
          </w:tcPr>
          <w:p w14:paraId="5A10E880"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0.27</w:t>
            </w:r>
          </w:p>
        </w:tc>
      </w:tr>
      <w:tr w:rsidR="00E46B2B" w:rsidRPr="00C423AB" w14:paraId="0FC35B90" w14:textId="77777777" w:rsidTr="00440B19">
        <w:trPr>
          <w:trHeight w:val="312"/>
          <w:jc w:val="center"/>
        </w:trPr>
        <w:tc>
          <w:tcPr>
            <w:tcW w:w="1790" w:type="dxa"/>
            <w:tcBorders>
              <w:top w:val="nil"/>
              <w:left w:val="nil"/>
              <w:bottom w:val="nil"/>
              <w:right w:val="nil"/>
            </w:tcBorders>
            <w:shd w:val="clear" w:color="auto" w:fill="auto"/>
            <w:noWrap/>
            <w:vAlign w:val="center"/>
            <w:hideMark/>
          </w:tcPr>
          <w:p w14:paraId="0121CF4A" w14:textId="77777777" w:rsidR="00E46B2B" w:rsidRPr="00C423AB" w:rsidRDefault="00E46B2B" w:rsidP="00E46B2B">
            <w:pPr>
              <w:spacing w:after="0" w:line="240" w:lineRule="auto"/>
              <w:rPr>
                <w:rFonts w:ascii="Times New Roman" w:eastAsia="Times New Roman" w:hAnsi="Times New Roman" w:cs="Times New Roman"/>
                <w:b/>
                <w:bCs/>
                <w:color w:val="515151"/>
                <w:sz w:val="24"/>
                <w:szCs w:val="24"/>
              </w:rPr>
            </w:pPr>
            <w:r w:rsidRPr="00C423AB">
              <w:rPr>
                <w:rFonts w:ascii="Times New Roman" w:eastAsia="Times New Roman" w:hAnsi="Times New Roman" w:cs="Times New Roman"/>
                <w:b/>
                <w:bCs/>
                <w:color w:val="515151"/>
                <w:sz w:val="24"/>
                <w:szCs w:val="24"/>
              </w:rPr>
              <w:t>Waste P</w:t>
            </w:r>
          </w:p>
        </w:tc>
        <w:tc>
          <w:tcPr>
            <w:tcW w:w="1053" w:type="dxa"/>
            <w:tcBorders>
              <w:top w:val="nil"/>
              <w:left w:val="nil"/>
              <w:bottom w:val="nil"/>
              <w:right w:val="nil"/>
            </w:tcBorders>
            <w:shd w:val="clear" w:color="auto" w:fill="auto"/>
            <w:noWrap/>
            <w:vAlign w:val="bottom"/>
            <w:hideMark/>
          </w:tcPr>
          <w:p w14:paraId="091A0993"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0.00035</w:t>
            </w:r>
          </w:p>
        </w:tc>
        <w:tc>
          <w:tcPr>
            <w:tcW w:w="963" w:type="dxa"/>
            <w:tcBorders>
              <w:top w:val="nil"/>
              <w:left w:val="nil"/>
              <w:bottom w:val="nil"/>
              <w:right w:val="nil"/>
            </w:tcBorders>
            <w:shd w:val="clear" w:color="auto" w:fill="auto"/>
            <w:noWrap/>
            <w:vAlign w:val="bottom"/>
            <w:hideMark/>
          </w:tcPr>
          <w:p w14:paraId="46EE0F04"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0.35</w:t>
            </w:r>
          </w:p>
        </w:tc>
        <w:tc>
          <w:tcPr>
            <w:tcW w:w="1009" w:type="dxa"/>
            <w:tcBorders>
              <w:top w:val="nil"/>
              <w:left w:val="nil"/>
              <w:bottom w:val="nil"/>
              <w:right w:val="nil"/>
            </w:tcBorders>
            <w:shd w:val="clear" w:color="auto" w:fill="auto"/>
            <w:noWrap/>
            <w:vAlign w:val="bottom"/>
            <w:hideMark/>
          </w:tcPr>
          <w:p w14:paraId="35C2DDCA"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0.13</w:t>
            </w:r>
          </w:p>
        </w:tc>
      </w:tr>
      <w:tr w:rsidR="00E46B2B" w:rsidRPr="00C423AB" w14:paraId="7A092295" w14:textId="77777777" w:rsidTr="00440B19">
        <w:trPr>
          <w:trHeight w:val="312"/>
          <w:jc w:val="center"/>
        </w:trPr>
        <w:tc>
          <w:tcPr>
            <w:tcW w:w="1790" w:type="dxa"/>
            <w:tcBorders>
              <w:top w:val="nil"/>
              <w:left w:val="nil"/>
              <w:bottom w:val="single" w:sz="4" w:space="0" w:color="000000"/>
              <w:right w:val="nil"/>
            </w:tcBorders>
            <w:shd w:val="clear" w:color="D9D9D9" w:fill="D9D9D9"/>
            <w:noWrap/>
            <w:vAlign w:val="center"/>
            <w:hideMark/>
          </w:tcPr>
          <w:p w14:paraId="549C5A3C" w14:textId="77777777" w:rsidR="00E46B2B" w:rsidRPr="00C423AB" w:rsidRDefault="00E46B2B" w:rsidP="00E46B2B">
            <w:pPr>
              <w:spacing w:after="0" w:line="240" w:lineRule="auto"/>
              <w:rPr>
                <w:rFonts w:ascii="Times New Roman" w:eastAsia="Times New Roman" w:hAnsi="Times New Roman" w:cs="Times New Roman"/>
                <w:color w:val="515151"/>
                <w:sz w:val="24"/>
                <w:szCs w:val="24"/>
              </w:rPr>
            </w:pPr>
            <w:r w:rsidRPr="00C423AB">
              <w:rPr>
                <w:rFonts w:ascii="Times New Roman" w:eastAsia="Times New Roman" w:hAnsi="Times New Roman" w:cs="Times New Roman"/>
                <w:color w:val="515151"/>
                <w:sz w:val="24"/>
                <w:szCs w:val="24"/>
              </w:rPr>
              <w:t>Waste K</w:t>
            </w:r>
          </w:p>
        </w:tc>
        <w:tc>
          <w:tcPr>
            <w:tcW w:w="1053" w:type="dxa"/>
            <w:tcBorders>
              <w:top w:val="nil"/>
              <w:left w:val="nil"/>
              <w:bottom w:val="single" w:sz="4" w:space="0" w:color="000000"/>
              <w:right w:val="nil"/>
            </w:tcBorders>
            <w:shd w:val="clear" w:color="D9D9D9" w:fill="D9D9D9"/>
            <w:noWrap/>
            <w:vAlign w:val="bottom"/>
            <w:hideMark/>
          </w:tcPr>
          <w:p w14:paraId="0D3E8F1C"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0.000875</w:t>
            </w:r>
          </w:p>
        </w:tc>
        <w:tc>
          <w:tcPr>
            <w:tcW w:w="963" w:type="dxa"/>
            <w:tcBorders>
              <w:top w:val="nil"/>
              <w:left w:val="nil"/>
              <w:bottom w:val="single" w:sz="4" w:space="0" w:color="000000"/>
              <w:right w:val="nil"/>
            </w:tcBorders>
            <w:shd w:val="clear" w:color="D9D9D9" w:fill="D9D9D9"/>
            <w:noWrap/>
            <w:vAlign w:val="bottom"/>
            <w:hideMark/>
          </w:tcPr>
          <w:p w14:paraId="3404DA72"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0.875</w:t>
            </w:r>
          </w:p>
        </w:tc>
        <w:tc>
          <w:tcPr>
            <w:tcW w:w="1009" w:type="dxa"/>
            <w:tcBorders>
              <w:top w:val="nil"/>
              <w:left w:val="nil"/>
              <w:bottom w:val="single" w:sz="4" w:space="0" w:color="000000"/>
              <w:right w:val="nil"/>
            </w:tcBorders>
            <w:shd w:val="clear" w:color="D9D9D9" w:fill="D9D9D9"/>
            <w:noWrap/>
            <w:vAlign w:val="bottom"/>
            <w:hideMark/>
          </w:tcPr>
          <w:p w14:paraId="393D26E0" w14:textId="77777777" w:rsidR="00E46B2B" w:rsidRPr="00C423AB" w:rsidRDefault="00E46B2B" w:rsidP="00E46B2B">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0.32</w:t>
            </w:r>
          </w:p>
        </w:tc>
      </w:tr>
    </w:tbl>
    <w:p w14:paraId="1D64B162" w14:textId="77777777" w:rsidR="00820FA9" w:rsidRPr="00C423AB" w:rsidRDefault="00820FA9" w:rsidP="00D505E2">
      <w:pPr>
        <w:rPr>
          <w:rFonts w:ascii="Times New Roman" w:hAnsi="Times New Roman" w:cs="Times New Roman"/>
          <w:color w:val="272424"/>
          <w:sz w:val="24"/>
          <w:szCs w:val="24"/>
          <w:shd w:val="clear" w:color="auto" w:fill="FFFFFF"/>
        </w:rPr>
      </w:pPr>
    </w:p>
    <w:p w14:paraId="3F5C0BF0" w14:textId="35DF70C3" w:rsidR="00914CB0" w:rsidRPr="00C423AB" w:rsidRDefault="00820FA9"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The guinea pigs require 36 tons of </w:t>
      </w:r>
      <w:proofErr w:type="spellStart"/>
      <w:r w:rsidRPr="00C423AB">
        <w:rPr>
          <w:rFonts w:ascii="Times New Roman" w:hAnsi="Times New Roman" w:cs="Times New Roman"/>
          <w:color w:val="272424"/>
          <w:sz w:val="24"/>
          <w:szCs w:val="24"/>
          <w:shd w:val="clear" w:color="auto" w:fill="FFFFFF"/>
        </w:rPr>
        <w:t>chala</w:t>
      </w:r>
      <w:proofErr w:type="spellEnd"/>
      <w:r w:rsidRPr="00C423AB">
        <w:rPr>
          <w:rFonts w:ascii="Times New Roman" w:hAnsi="Times New Roman" w:cs="Times New Roman"/>
          <w:color w:val="272424"/>
          <w:sz w:val="24"/>
          <w:szCs w:val="24"/>
          <w:shd w:val="clear" w:color="auto" w:fill="FFFFFF"/>
        </w:rPr>
        <w:t xml:space="preserve"> grass a day. Their waste is estimated at 18 tons while the waste removed from the shelter each year is 36 tons. The waste from the shelter is partly bedding and partly manure. It is divided into compost and feed for a biodigester.</w:t>
      </w:r>
    </w:p>
    <w:p w14:paraId="78E1E133" w14:textId="4810961F" w:rsidR="0060169C" w:rsidRPr="00C423AB" w:rsidRDefault="00540148" w:rsidP="00D505E2">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 xml:space="preserve">Item </w:t>
      </w:r>
      <w:r w:rsidR="00B07F9C" w:rsidRPr="00C423AB">
        <w:rPr>
          <w:rFonts w:ascii="Times New Roman" w:hAnsi="Times New Roman" w:cs="Times New Roman"/>
          <w:b/>
          <w:bCs/>
          <w:color w:val="272424"/>
          <w:sz w:val="24"/>
          <w:szCs w:val="24"/>
          <w:shd w:val="clear" w:color="auto" w:fill="FFFFFF"/>
        </w:rPr>
        <w:t>3</w:t>
      </w:r>
      <w:r w:rsidRPr="00C423AB">
        <w:rPr>
          <w:rFonts w:ascii="Times New Roman" w:hAnsi="Times New Roman" w:cs="Times New Roman"/>
          <w:b/>
          <w:bCs/>
          <w:color w:val="272424"/>
          <w:sz w:val="24"/>
          <w:szCs w:val="24"/>
          <w:shd w:val="clear" w:color="auto" w:fill="FFFFFF"/>
        </w:rPr>
        <w:t>. Compost</w:t>
      </w:r>
    </w:p>
    <w:p w14:paraId="590A773D" w14:textId="0699E8A9" w:rsidR="00F32FCF" w:rsidRPr="00C423AB" w:rsidRDefault="00F32FCF"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Part of the guinea pig waste, mixed with soiled bedding, is placed in compost piles outside the </w:t>
      </w:r>
      <w:r w:rsidR="0088479D" w:rsidRPr="00C423AB">
        <w:rPr>
          <w:rFonts w:ascii="Times New Roman" w:hAnsi="Times New Roman" w:cs="Times New Roman"/>
          <w:color w:val="272424"/>
          <w:sz w:val="24"/>
          <w:szCs w:val="24"/>
          <w:shd w:val="clear" w:color="auto" w:fill="FFFFFF"/>
        </w:rPr>
        <w:t xml:space="preserve">guinea pig shelter. The </w:t>
      </w:r>
      <w:r w:rsidR="00820FA9" w:rsidRPr="00C423AB">
        <w:rPr>
          <w:rFonts w:ascii="Times New Roman" w:hAnsi="Times New Roman" w:cs="Times New Roman"/>
          <w:color w:val="272424"/>
          <w:sz w:val="24"/>
          <w:szCs w:val="24"/>
          <w:shd w:val="clear" w:color="auto" w:fill="FFFFFF"/>
        </w:rPr>
        <w:t>2</w:t>
      </w:r>
      <w:r w:rsidR="0088479D" w:rsidRPr="00C423AB">
        <w:rPr>
          <w:rFonts w:ascii="Times New Roman" w:hAnsi="Times New Roman" w:cs="Times New Roman"/>
          <w:color w:val="272424"/>
          <w:sz w:val="24"/>
          <w:szCs w:val="24"/>
          <w:shd w:val="clear" w:color="auto" w:fill="FFFFFF"/>
        </w:rPr>
        <w:t>00m</w:t>
      </w:r>
      <w:r w:rsidR="0088479D" w:rsidRPr="00C423AB">
        <w:rPr>
          <w:rFonts w:ascii="Times New Roman" w:hAnsi="Times New Roman" w:cs="Times New Roman"/>
          <w:color w:val="272424"/>
          <w:sz w:val="24"/>
          <w:szCs w:val="24"/>
          <w:shd w:val="clear" w:color="auto" w:fill="FFFFFF"/>
          <w:vertAlign w:val="superscript"/>
        </w:rPr>
        <w:t>2</w:t>
      </w:r>
      <w:r w:rsidR="0088479D" w:rsidRPr="00C423AB">
        <w:rPr>
          <w:rFonts w:ascii="Times New Roman" w:hAnsi="Times New Roman" w:cs="Times New Roman"/>
          <w:color w:val="272424"/>
          <w:sz w:val="24"/>
          <w:szCs w:val="24"/>
          <w:shd w:val="clear" w:color="auto" w:fill="FFFFFF"/>
        </w:rPr>
        <w:t xml:space="preserve"> area is on the open ground, in the open air. </w:t>
      </w:r>
    </w:p>
    <w:p w14:paraId="5C1D2A50" w14:textId="46F7E6B8" w:rsidR="00241FC4" w:rsidRPr="00C423AB" w:rsidRDefault="00094C8B"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Composting is </w:t>
      </w:r>
      <w:r w:rsidR="00820FA9" w:rsidRPr="00C423AB">
        <w:rPr>
          <w:rFonts w:ascii="Times New Roman" w:hAnsi="Times New Roman" w:cs="Times New Roman"/>
          <w:color w:val="272424"/>
          <w:sz w:val="24"/>
          <w:szCs w:val="24"/>
          <w:shd w:val="clear" w:color="auto" w:fill="FFFFFF"/>
        </w:rPr>
        <w:t>thermophilic</w:t>
      </w:r>
      <w:r w:rsidRPr="00C423AB">
        <w:rPr>
          <w:rFonts w:ascii="Times New Roman" w:hAnsi="Times New Roman" w:cs="Times New Roman"/>
          <w:color w:val="272424"/>
          <w:sz w:val="24"/>
          <w:szCs w:val="24"/>
          <w:shd w:val="clear" w:color="auto" w:fill="FFFFFF"/>
        </w:rPr>
        <w:t xml:space="preserve"> with </w:t>
      </w:r>
      <w:r w:rsidR="00820FA9" w:rsidRPr="00C423AB">
        <w:rPr>
          <w:rFonts w:ascii="Times New Roman" w:hAnsi="Times New Roman" w:cs="Times New Roman"/>
          <w:color w:val="272424"/>
          <w:sz w:val="24"/>
          <w:szCs w:val="24"/>
          <w:shd w:val="clear" w:color="auto" w:fill="FFFFFF"/>
        </w:rPr>
        <w:t>1.5-meter-high</w:t>
      </w:r>
      <w:r w:rsidR="00E54FC3" w:rsidRPr="00C423AB">
        <w:rPr>
          <w:rFonts w:ascii="Times New Roman" w:hAnsi="Times New Roman" w:cs="Times New Roman"/>
          <w:color w:val="272424"/>
          <w:sz w:val="24"/>
          <w:szCs w:val="24"/>
          <w:shd w:val="clear" w:color="auto" w:fill="FFFFFF"/>
        </w:rPr>
        <w:t xml:space="preserve"> </w:t>
      </w:r>
      <w:r w:rsidRPr="00C423AB">
        <w:rPr>
          <w:rFonts w:ascii="Times New Roman" w:hAnsi="Times New Roman" w:cs="Times New Roman"/>
          <w:color w:val="272424"/>
          <w:sz w:val="24"/>
          <w:szCs w:val="24"/>
          <w:shd w:val="clear" w:color="auto" w:fill="FFFFFF"/>
        </w:rPr>
        <w:t xml:space="preserve">piles </w:t>
      </w:r>
      <w:r w:rsidR="00241FC4" w:rsidRPr="00C423AB">
        <w:rPr>
          <w:rFonts w:ascii="Times New Roman" w:hAnsi="Times New Roman" w:cs="Times New Roman"/>
          <w:color w:val="272424"/>
          <w:sz w:val="24"/>
          <w:szCs w:val="24"/>
          <w:shd w:val="clear" w:color="auto" w:fill="FFFFFF"/>
        </w:rPr>
        <w:t>layered</w:t>
      </w:r>
      <w:r w:rsidRPr="00C423AB">
        <w:rPr>
          <w:rFonts w:ascii="Times New Roman" w:hAnsi="Times New Roman" w:cs="Times New Roman"/>
          <w:color w:val="272424"/>
          <w:sz w:val="24"/>
          <w:szCs w:val="24"/>
          <w:shd w:val="clear" w:color="auto" w:fill="FFFFFF"/>
        </w:rPr>
        <w:t xml:space="preserve"> with </w:t>
      </w:r>
      <w:r w:rsidR="00B32CDC" w:rsidRPr="00C423AB">
        <w:rPr>
          <w:rFonts w:ascii="Times New Roman" w:hAnsi="Times New Roman" w:cs="Times New Roman"/>
          <w:color w:val="272424"/>
          <w:sz w:val="24"/>
          <w:szCs w:val="24"/>
          <w:shd w:val="clear" w:color="auto" w:fill="FFFFFF"/>
        </w:rPr>
        <w:t>alternating layers of guin</w:t>
      </w:r>
      <w:r w:rsidRPr="00C423AB">
        <w:rPr>
          <w:rFonts w:ascii="Times New Roman" w:hAnsi="Times New Roman" w:cs="Times New Roman"/>
          <w:color w:val="272424"/>
          <w:sz w:val="24"/>
          <w:szCs w:val="24"/>
          <w:shd w:val="clear" w:color="auto" w:fill="FFFFFF"/>
        </w:rPr>
        <w:t>ea pig manure and vegetation. It is stirred from time to time</w:t>
      </w:r>
      <w:r w:rsidR="0060169C" w:rsidRPr="00C423AB">
        <w:rPr>
          <w:rFonts w:ascii="Times New Roman" w:hAnsi="Times New Roman" w:cs="Times New Roman"/>
          <w:color w:val="272424"/>
          <w:sz w:val="24"/>
          <w:szCs w:val="24"/>
          <w:shd w:val="clear" w:color="auto" w:fill="FFFFFF"/>
        </w:rPr>
        <w:t xml:space="preserve">. </w:t>
      </w:r>
    </w:p>
    <w:p w14:paraId="4C74679A" w14:textId="1980382E" w:rsidR="000F0D23" w:rsidRPr="00C423AB" w:rsidRDefault="00D27200"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Most compost has ab</w:t>
      </w:r>
      <w:r w:rsidR="008A4B30" w:rsidRPr="00C423AB">
        <w:rPr>
          <w:rFonts w:ascii="Times New Roman" w:hAnsi="Times New Roman" w:cs="Times New Roman"/>
          <w:color w:val="272424"/>
          <w:sz w:val="24"/>
          <w:szCs w:val="24"/>
          <w:shd w:val="clear" w:color="auto" w:fill="FFFFFF"/>
        </w:rPr>
        <w:t>o</w:t>
      </w:r>
      <w:r w:rsidRPr="00C423AB">
        <w:rPr>
          <w:rFonts w:ascii="Times New Roman" w:hAnsi="Times New Roman" w:cs="Times New Roman"/>
          <w:color w:val="272424"/>
          <w:sz w:val="24"/>
          <w:szCs w:val="24"/>
          <w:shd w:val="clear" w:color="auto" w:fill="FFFFFF"/>
        </w:rPr>
        <w:t xml:space="preserve">ut 1% nitrogen but </w:t>
      </w:r>
      <w:r w:rsidR="00820FA9" w:rsidRPr="00C423AB">
        <w:rPr>
          <w:rFonts w:ascii="Times New Roman" w:hAnsi="Times New Roman" w:cs="Times New Roman"/>
          <w:color w:val="272424"/>
          <w:sz w:val="24"/>
          <w:szCs w:val="24"/>
          <w:shd w:val="clear" w:color="auto" w:fill="FFFFFF"/>
        </w:rPr>
        <w:t>i</w:t>
      </w:r>
      <w:r w:rsidRPr="00C423AB">
        <w:rPr>
          <w:rFonts w:ascii="Times New Roman" w:hAnsi="Times New Roman" w:cs="Times New Roman"/>
          <w:color w:val="272424"/>
          <w:sz w:val="24"/>
          <w:szCs w:val="24"/>
          <w:shd w:val="clear" w:color="auto" w:fill="FFFFFF"/>
        </w:rPr>
        <w:t xml:space="preserve">n an </w:t>
      </w:r>
      <w:r w:rsidR="00E423EC" w:rsidRPr="00C423AB">
        <w:rPr>
          <w:rFonts w:ascii="Times New Roman" w:hAnsi="Times New Roman" w:cs="Times New Roman"/>
          <w:color w:val="272424"/>
          <w:sz w:val="24"/>
          <w:szCs w:val="24"/>
          <w:shd w:val="clear" w:color="auto" w:fill="FFFFFF"/>
        </w:rPr>
        <w:t>unavailable</w:t>
      </w:r>
      <w:r w:rsidRPr="00C423AB">
        <w:rPr>
          <w:rFonts w:ascii="Times New Roman" w:hAnsi="Times New Roman" w:cs="Times New Roman"/>
          <w:color w:val="272424"/>
          <w:sz w:val="24"/>
          <w:szCs w:val="24"/>
          <w:shd w:val="clear" w:color="auto" w:fill="FFFFFF"/>
        </w:rPr>
        <w:t xml:space="preserve"> form. </w:t>
      </w:r>
      <w:r w:rsidR="00914CB0" w:rsidRPr="00C423AB">
        <w:rPr>
          <w:rFonts w:ascii="Times New Roman" w:hAnsi="Times New Roman" w:cs="Times New Roman"/>
          <w:color w:val="272424"/>
          <w:sz w:val="24"/>
          <w:szCs w:val="24"/>
          <w:shd w:val="clear" w:color="auto" w:fill="FFFFFF"/>
        </w:rPr>
        <w:t>Nitrogen fixing bacteria are needed to inoculate the legume crop. T</w:t>
      </w:r>
      <w:r w:rsidR="00062436" w:rsidRPr="00C423AB">
        <w:rPr>
          <w:rFonts w:ascii="Times New Roman" w:hAnsi="Times New Roman" w:cs="Times New Roman"/>
          <w:sz w:val="24"/>
          <w:szCs w:val="24"/>
        </w:rPr>
        <w:t xml:space="preserve">here are </w:t>
      </w:r>
      <w:r w:rsidR="00D43657" w:rsidRPr="00C423AB">
        <w:rPr>
          <w:rFonts w:ascii="Times New Roman" w:hAnsi="Times New Roman" w:cs="Times New Roman"/>
          <w:sz w:val="24"/>
          <w:szCs w:val="24"/>
        </w:rPr>
        <w:t>also soil microbes that make phosphorus and potassium more available. An inoculum is recommended for the soil microbes to be added to the compost.</w:t>
      </w:r>
    </w:p>
    <w:p w14:paraId="4C4D8889" w14:textId="2B158D58" w:rsidR="00FE3A73" w:rsidRPr="00C423AB" w:rsidRDefault="00C60A3D" w:rsidP="00FE3A73">
      <w:pPr>
        <w:rPr>
          <w:rFonts w:ascii="Times New Roman" w:hAnsi="Times New Roman" w:cs="Times New Roman"/>
          <w:sz w:val="24"/>
          <w:szCs w:val="24"/>
        </w:rPr>
      </w:pPr>
      <w:r w:rsidRPr="00C423AB">
        <w:rPr>
          <w:rFonts w:ascii="Times New Roman" w:hAnsi="Times New Roman" w:cs="Times New Roman"/>
          <w:color w:val="111111"/>
          <w:sz w:val="24"/>
          <w:szCs w:val="24"/>
          <w:shd w:val="clear" w:color="auto" w:fill="FFFFFF"/>
        </w:rPr>
        <w:lastRenderedPageBreak/>
        <w:t xml:space="preserve">The legume grass </w:t>
      </w:r>
      <w:r w:rsidR="00143CAA" w:rsidRPr="00C423AB">
        <w:rPr>
          <w:rFonts w:ascii="Times New Roman" w:hAnsi="Times New Roman" w:cs="Times New Roman"/>
          <w:color w:val="111111"/>
          <w:sz w:val="24"/>
          <w:szCs w:val="24"/>
          <w:shd w:val="clear" w:color="auto" w:fill="FFFFFF"/>
        </w:rPr>
        <w:t xml:space="preserve">grown in the agroforestry field is expected </w:t>
      </w:r>
      <w:r w:rsidR="002E482A" w:rsidRPr="00C423AB">
        <w:rPr>
          <w:rFonts w:ascii="Times New Roman" w:hAnsi="Times New Roman" w:cs="Times New Roman"/>
          <w:color w:val="111111"/>
          <w:sz w:val="24"/>
          <w:szCs w:val="24"/>
          <w:shd w:val="clear" w:color="auto" w:fill="FFFFFF"/>
        </w:rPr>
        <w:t>more</w:t>
      </w:r>
      <w:r w:rsidR="00143CAA" w:rsidRPr="00C423AB">
        <w:rPr>
          <w:rFonts w:ascii="Times New Roman" w:hAnsi="Times New Roman" w:cs="Times New Roman"/>
          <w:color w:val="111111"/>
          <w:sz w:val="24"/>
          <w:szCs w:val="24"/>
          <w:shd w:val="clear" w:color="auto" w:fill="FFFFFF"/>
        </w:rPr>
        <w:t xml:space="preserve"> nutritious </w:t>
      </w:r>
      <w:r w:rsidR="00FE3A73" w:rsidRPr="00C423AB">
        <w:rPr>
          <w:rFonts w:ascii="Times New Roman" w:hAnsi="Times New Roman" w:cs="Times New Roman"/>
          <w:color w:val="111111"/>
          <w:sz w:val="24"/>
          <w:szCs w:val="24"/>
          <w:shd w:val="clear" w:color="auto" w:fill="FFFFFF"/>
        </w:rPr>
        <w:t xml:space="preserve">than a </w:t>
      </w:r>
      <w:r w:rsidR="00143CAA" w:rsidRPr="00C423AB">
        <w:rPr>
          <w:rFonts w:ascii="Times New Roman" w:hAnsi="Times New Roman" w:cs="Times New Roman"/>
          <w:color w:val="111111"/>
          <w:sz w:val="24"/>
          <w:szCs w:val="24"/>
          <w:shd w:val="clear" w:color="auto" w:fill="FFFFFF"/>
        </w:rPr>
        <w:t xml:space="preserve">non-legume grass. </w:t>
      </w:r>
      <w:r w:rsidR="00FE3A73" w:rsidRPr="00C423AB">
        <w:rPr>
          <w:rFonts w:ascii="Times New Roman" w:hAnsi="Times New Roman" w:cs="Times New Roman"/>
          <w:color w:val="111111"/>
          <w:sz w:val="24"/>
          <w:szCs w:val="24"/>
          <w:shd w:val="clear" w:color="auto" w:fill="FFFFFF"/>
        </w:rPr>
        <w:t>The grass samples averaged 0.351% calcium, 0.103% phosphorus, and 0.868% nitrogen, while the legumes averaged 1.373% calcium, 0.180% phosphorus, and</w:t>
      </w:r>
      <w:r w:rsidR="00FE3A73" w:rsidRPr="00C423AB">
        <w:rPr>
          <w:rStyle w:val="Strong"/>
          <w:rFonts w:ascii="Times New Roman" w:hAnsi="Times New Roman" w:cs="Times New Roman"/>
          <w:color w:val="111111"/>
          <w:sz w:val="24"/>
          <w:szCs w:val="24"/>
          <w:shd w:val="clear" w:color="auto" w:fill="FFFFFF"/>
        </w:rPr>
        <w:t> </w:t>
      </w:r>
      <w:r w:rsidR="00FE3A73" w:rsidRPr="00C423AB">
        <w:rPr>
          <w:rStyle w:val="Strong"/>
          <w:rFonts w:ascii="Times New Roman" w:hAnsi="Times New Roman" w:cs="Times New Roman"/>
          <w:b w:val="0"/>
          <w:bCs w:val="0"/>
          <w:color w:val="111111"/>
          <w:sz w:val="24"/>
          <w:szCs w:val="24"/>
          <w:shd w:val="clear" w:color="auto" w:fill="FFFFFF"/>
        </w:rPr>
        <w:t>2.283%</w:t>
      </w:r>
      <w:r w:rsidR="00FE3A73" w:rsidRPr="00C423AB">
        <w:rPr>
          <w:rFonts w:ascii="Times New Roman" w:hAnsi="Times New Roman" w:cs="Times New Roman"/>
          <w:color w:val="111111"/>
          <w:sz w:val="24"/>
          <w:szCs w:val="24"/>
          <w:shd w:val="clear" w:color="auto" w:fill="FFFFFF"/>
        </w:rPr>
        <w:t> nitrogen (FAO Daniel, 1934).</w:t>
      </w:r>
    </w:p>
    <w:p w14:paraId="130EE25E" w14:textId="34BB92A0" w:rsidR="007F5683" w:rsidRPr="00C423AB" w:rsidRDefault="007F5683" w:rsidP="00D505E2">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Table 3. Expected nutrients in compost and requirements for 3</w:t>
      </w:r>
      <w:r w:rsidR="00883FD2" w:rsidRPr="00C423AB">
        <w:rPr>
          <w:rFonts w:ascii="Times New Roman" w:hAnsi="Times New Roman" w:cs="Times New Roman"/>
          <w:b/>
          <w:bCs/>
          <w:color w:val="272424"/>
          <w:sz w:val="24"/>
          <w:szCs w:val="24"/>
          <w:shd w:val="clear" w:color="auto" w:fill="FFFFFF"/>
        </w:rPr>
        <w:t>6</w:t>
      </w:r>
      <w:r w:rsidRPr="00C423AB">
        <w:rPr>
          <w:rFonts w:ascii="Times New Roman" w:hAnsi="Times New Roman" w:cs="Times New Roman"/>
          <w:b/>
          <w:bCs/>
          <w:color w:val="272424"/>
          <w:sz w:val="24"/>
          <w:szCs w:val="24"/>
          <w:shd w:val="clear" w:color="auto" w:fill="FFFFFF"/>
        </w:rPr>
        <w:t xml:space="preserve"> tons of legume grass.</w:t>
      </w:r>
    </w:p>
    <w:tbl>
      <w:tblPr>
        <w:tblW w:w="9120" w:type="dxa"/>
        <w:tblLook w:val="04A0" w:firstRow="1" w:lastRow="0" w:firstColumn="1" w:lastColumn="0" w:noHBand="0" w:noVBand="1"/>
      </w:tblPr>
      <w:tblGrid>
        <w:gridCol w:w="2205"/>
        <w:gridCol w:w="1786"/>
        <w:gridCol w:w="1578"/>
        <w:gridCol w:w="1153"/>
        <w:gridCol w:w="1338"/>
        <w:gridCol w:w="1060"/>
      </w:tblGrid>
      <w:tr w:rsidR="00E71341" w:rsidRPr="00C423AB" w14:paraId="70A47D21" w14:textId="77777777" w:rsidTr="00E71341">
        <w:trPr>
          <w:trHeight w:val="1200"/>
        </w:trPr>
        <w:tc>
          <w:tcPr>
            <w:tcW w:w="2205" w:type="dxa"/>
            <w:tcBorders>
              <w:top w:val="single" w:sz="4" w:space="0" w:color="000000"/>
              <w:left w:val="nil"/>
              <w:bottom w:val="single" w:sz="4" w:space="0" w:color="000000"/>
              <w:right w:val="nil"/>
            </w:tcBorders>
            <w:shd w:val="clear" w:color="auto" w:fill="auto"/>
            <w:vAlign w:val="bottom"/>
            <w:hideMark/>
          </w:tcPr>
          <w:p w14:paraId="0D157AC9"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Item</w:t>
            </w:r>
          </w:p>
        </w:tc>
        <w:tc>
          <w:tcPr>
            <w:tcW w:w="1786" w:type="dxa"/>
            <w:tcBorders>
              <w:top w:val="single" w:sz="4" w:space="0" w:color="000000"/>
              <w:left w:val="nil"/>
              <w:bottom w:val="single" w:sz="4" w:space="0" w:color="000000"/>
              <w:right w:val="nil"/>
            </w:tcBorders>
            <w:shd w:val="clear" w:color="auto" w:fill="auto"/>
            <w:vAlign w:val="bottom"/>
            <w:hideMark/>
          </w:tcPr>
          <w:p w14:paraId="0C141656" w14:textId="3495268F"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 xml:space="preserve">Compost </w:t>
            </w:r>
          </w:p>
        </w:tc>
        <w:tc>
          <w:tcPr>
            <w:tcW w:w="1578" w:type="dxa"/>
            <w:tcBorders>
              <w:top w:val="single" w:sz="4" w:space="0" w:color="000000"/>
              <w:left w:val="nil"/>
              <w:bottom w:val="single" w:sz="4" w:space="0" w:color="000000"/>
              <w:right w:val="nil"/>
            </w:tcBorders>
            <w:shd w:val="clear" w:color="auto" w:fill="auto"/>
            <w:vAlign w:val="bottom"/>
            <w:hideMark/>
          </w:tcPr>
          <w:p w14:paraId="79A9A63F" w14:textId="32EC1D25" w:rsidR="00E71341" w:rsidRPr="00C423AB" w:rsidRDefault="004B7B0B"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C</w:t>
            </w:r>
            <w:r w:rsidR="00E71341" w:rsidRPr="00C423AB">
              <w:rPr>
                <w:rFonts w:ascii="Calibri" w:eastAsia="Times New Roman" w:hAnsi="Calibri" w:cs="Calibri"/>
                <w:b/>
                <w:bCs/>
                <w:color w:val="000000"/>
              </w:rPr>
              <w:t>ompost</w:t>
            </w:r>
          </w:p>
        </w:tc>
        <w:tc>
          <w:tcPr>
            <w:tcW w:w="1153" w:type="dxa"/>
            <w:tcBorders>
              <w:top w:val="single" w:sz="4" w:space="0" w:color="000000"/>
              <w:left w:val="nil"/>
              <w:bottom w:val="single" w:sz="4" w:space="0" w:color="000000"/>
              <w:right w:val="nil"/>
            </w:tcBorders>
            <w:shd w:val="clear" w:color="auto" w:fill="auto"/>
            <w:vAlign w:val="bottom"/>
            <w:hideMark/>
          </w:tcPr>
          <w:p w14:paraId="7C5BCA40" w14:textId="594263AE" w:rsidR="00E71341" w:rsidRPr="00C423AB" w:rsidRDefault="004B7B0B"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N</w:t>
            </w:r>
            <w:r w:rsidR="00E71341" w:rsidRPr="00C423AB">
              <w:rPr>
                <w:rFonts w:ascii="Calibri" w:eastAsia="Times New Roman" w:hAnsi="Calibri" w:cs="Calibri"/>
                <w:b/>
                <w:bCs/>
                <w:color w:val="000000"/>
              </w:rPr>
              <w:t xml:space="preserve">utrient in 20 </w:t>
            </w:r>
            <w:proofErr w:type="gramStart"/>
            <w:r w:rsidR="00E71341" w:rsidRPr="00C423AB">
              <w:rPr>
                <w:rFonts w:ascii="Calibri" w:eastAsia="Times New Roman" w:hAnsi="Calibri" w:cs="Calibri"/>
                <w:b/>
                <w:bCs/>
                <w:color w:val="000000"/>
              </w:rPr>
              <w:t>tons  compost</w:t>
            </w:r>
            <w:proofErr w:type="gramEnd"/>
          </w:p>
        </w:tc>
        <w:tc>
          <w:tcPr>
            <w:tcW w:w="1338" w:type="dxa"/>
            <w:tcBorders>
              <w:top w:val="single" w:sz="4" w:space="0" w:color="000000"/>
              <w:left w:val="nil"/>
              <w:bottom w:val="single" w:sz="4" w:space="0" w:color="000000"/>
              <w:right w:val="nil"/>
            </w:tcBorders>
            <w:shd w:val="clear" w:color="auto" w:fill="auto"/>
            <w:vAlign w:val="bottom"/>
            <w:hideMark/>
          </w:tcPr>
          <w:p w14:paraId="686AF3C1"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Nutrient required per ton legume</w:t>
            </w:r>
          </w:p>
        </w:tc>
        <w:tc>
          <w:tcPr>
            <w:tcW w:w="1060" w:type="dxa"/>
            <w:tcBorders>
              <w:top w:val="single" w:sz="4" w:space="0" w:color="000000"/>
              <w:left w:val="nil"/>
              <w:bottom w:val="single" w:sz="4" w:space="0" w:color="000000"/>
              <w:right w:val="nil"/>
            </w:tcBorders>
            <w:shd w:val="clear" w:color="auto" w:fill="auto"/>
            <w:vAlign w:val="bottom"/>
            <w:hideMark/>
          </w:tcPr>
          <w:p w14:paraId="6A1632B7" w14:textId="05CD6A96"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Nutrient required for 36 tons legume</w:t>
            </w:r>
          </w:p>
        </w:tc>
      </w:tr>
      <w:tr w:rsidR="00E71341" w:rsidRPr="00C423AB" w14:paraId="13992E22" w14:textId="77777777" w:rsidTr="00E71341">
        <w:trPr>
          <w:trHeight w:val="312"/>
        </w:trPr>
        <w:tc>
          <w:tcPr>
            <w:tcW w:w="2205" w:type="dxa"/>
            <w:tcBorders>
              <w:top w:val="nil"/>
              <w:left w:val="nil"/>
              <w:bottom w:val="nil"/>
              <w:right w:val="nil"/>
            </w:tcBorders>
            <w:shd w:val="clear" w:color="D9D9D9" w:fill="D9D9D9"/>
            <w:noWrap/>
            <w:vAlign w:val="bottom"/>
            <w:hideMark/>
          </w:tcPr>
          <w:p w14:paraId="71615558" w14:textId="77777777" w:rsidR="00E71341" w:rsidRPr="00C423AB" w:rsidRDefault="00E71341" w:rsidP="00E71341">
            <w:pPr>
              <w:spacing w:after="0" w:line="240" w:lineRule="auto"/>
              <w:rPr>
                <w:rFonts w:ascii="Calibri" w:eastAsia="Times New Roman" w:hAnsi="Calibri" w:cs="Calibri"/>
                <w:b/>
                <w:bCs/>
                <w:color w:val="000000"/>
              </w:rPr>
            </w:pPr>
          </w:p>
        </w:tc>
        <w:tc>
          <w:tcPr>
            <w:tcW w:w="1786" w:type="dxa"/>
            <w:tcBorders>
              <w:top w:val="nil"/>
              <w:left w:val="nil"/>
              <w:bottom w:val="nil"/>
              <w:right w:val="nil"/>
            </w:tcBorders>
            <w:shd w:val="clear" w:color="D9D9D9" w:fill="D9D9D9"/>
            <w:noWrap/>
            <w:vAlign w:val="bottom"/>
            <w:hideMark/>
          </w:tcPr>
          <w:p w14:paraId="3E1402A3"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amount</w:t>
            </w:r>
          </w:p>
        </w:tc>
        <w:tc>
          <w:tcPr>
            <w:tcW w:w="1578" w:type="dxa"/>
            <w:tcBorders>
              <w:top w:val="nil"/>
              <w:left w:val="nil"/>
              <w:bottom w:val="nil"/>
              <w:right w:val="nil"/>
            </w:tcBorders>
            <w:shd w:val="clear" w:color="D9D9D9" w:fill="D9D9D9"/>
            <w:noWrap/>
            <w:vAlign w:val="bottom"/>
            <w:hideMark/>
          </w:tcPr>
          <w:p w14:paraId="20B5EFD3"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kg/ton</w:t>
            </w:r>
          </w:p>
        </w:tc>
        <w:tc>
          <w:tcPr>
            <w:tcW w:w="1153" w:type="dxa"/>
            <w:tcBorders>
              <w:top w:val="nil"/>
              <w:left w:val="nil"/>
              <w:bottom w:val="nil"/>
              <w:right w:val="nil"/>
            </w:tcBorders>
            <w:shd w:val="clear" w:color="D9D9D9" w:fill="D9D9D9"/>
            <w:noWrap/>
            <w:vAlign w:val="bottom"/>
            <w:hideMark/>
          </w:tcPr>
          <w:p w14:paraId="7EBE2580"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20 tons</w:t>
            </w:r>
          </w:p>
        </w:tc>
        <w:tc>
          <w:tcPr>
            <w:tcW w:w="1338" w:type="dxa"/>
            <w:tcBorders>
              <w:top w:val="nil"/>
              <w:left w:val="nil"/>
              <w:bottom w:val="nil"/>
              <w:right w:val="nil"/>
            </w:tcBorders>
            <w:shd w:val="clear" w:color="D9D9D9" w:fill="D9D9D9"/>
            <w:noWrap/>
            <w:vAlign w:val="bottom"/>
            <w:hideMark/>
          </w:tcPr>
          <w:p w14:paraId="5FB19403"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kg</w:t>
            </w:r>
          </w:p>
        </w:tc>
        <w:tc>
          <w:tcPr>
            <w:tcW w:w="1060" w:type="dxa"/>
            <w:tcBorders>
              <w:top w:val="nil"/>
              <w:left w:val="nil"/>
              <w:bottom w:val="nil"/>
              <w:right w:val="nil"/>
            </w:tcBorders>
            <w:shd w:val="clear" w:color="D9D9D9" w:fill="D9D9D9"/>
            <w:noWrap/>
            <w:vAlign w:val="bottom"/>
            <w:hideMark/>
          </w:tcPr>
          <w:p w14:paraId="3A882250" w14:textId="77777777" w:rsidR="00E71341" w:rsidRPr="00C423AB" w:rsidRDefault="00E71341" w:rsidP="00E71341">
            <w:pPr>
              <w:spacing w:after="0" w:line="240" w:lineRule="auto"/>
              <w:rPr>
                <w:rFonts w:ascii="Calibri" w:eastAsia="Times New Roman" w:hAnsi="Calibri" w:cs="Calibri"/>
                <w:b/>
                <w:bCs/>
                <w:color w:val="000000"/>
              </w:rPr>
            </w:pPr>
            <w:r w:rsidRPr="00C423AB">
              <w:rPr>
                <w:rFonts w:ascii="Calibri" w:eastAsia="Times New Roman" w:hAnsi="Calibri" w:cs="Calibri"/>
                <w:b/>
                <w:bCs/>
                <w:color w:val="000000"/>
              </w:rPr>
              <w:t>kg</w:t>
            </w:r>
          </w:p>
        </w:tc>
      </w:tr>
      <w:tr w:rsidR="00E71341" w:rsidRPr="00C423AB" w14:paraId="54D47B33" w14:textId="77777777" w:rsidTr="00E71341">
        <w:trPr>
          <w:trHeight w:val="312"/>
        </w:trPr>
        <w:tc>
          <w:tcPr>
            <w:tcW w:w="2205" w:type="dxa"/>
            <w:tcBorders>
              <w:top w:val="nil"/>
              <w:left w:val="nil"/>
              <w:bottom w:val="nil"/>
              <w:right w:val="nil"/>
            </w:tcBorders>
            <w:shd w:val="clear" w:color="auto" w:fill="auto"/>
            <w:noWrap/>
            <w:vAlign w:val="bottom"/>
            <w:hideMark/>
          </w:tcPr>
          <w:p w14:paraId="768B845F"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moisture</w:t>
            </w:r>
          </w:p>
        </w:tc>
        <w:tc>
          <w:tcPr>
            <w:tcW w:w="1786" w:type="dxa"/>
            <w:tcBorders>
              <w:top w:val="nil"/>
              <w:left w:val="nil"/>
              <w:bottom w:val="nil"/>
              <w:right w:val="nil"/>
            </w:tcBorders>
            <w:shd w:val="clear" w:color="auto" w:fill="auto"/>
            <w:noWrap/>
            <w:vAlign w:val="bottom"/>
            <w:hideMark/>
          </w:tcPr>
          <w:p w14:paraId="61622F4A"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48.80%</w:t>
            </w:r>
          </w:p>
        </w:tc>
        <w:tc>
          <w:tcPr>
            <w:tcW w:w="1578" w:type="dxa"/>
            <w:tcBorders>
              <w:top w:val="nil"/>
              <w:left w:val="nil"/>
              <w:bottom w:val="nil"/>
              <w:right w:val="nil"/>
            </w:tcBorders>
            <w:shd w:val="clear" w:color="auto" w:fill="auto"/>
            <w:noWrap/>
            <w:vAlign w:val="bottom"/>
            <w:hideMark/>
          </w:tcPr>
          <w:p w14:paraId="0EBD109D" w14:textId="77777777" w:rsidR="00E71341" w:rsidRPr="00C423AB" w:rsidRDefault="00E71341" w:rsidP="00E71341">
            <w:pPr>
              <w:spacing w:after="0" w:line="240" w:lineRule="auto"/>
              <w:jc w:val="right"/>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14:paraId="06330BA4" w14:textId="77777777" w:rsidR="00E71341" w:rsidRPr="00C423AB" w:rsidRDefault="00E71341" w:rsidP="00E71341">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6F523352" w14:textId="77777777" w:rsidR="00E71341" w:rsidRPr="00C423AB" w:rsidRDefault="00E71341" w:rsidP="00E713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F87B917"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0FF80208" w14:textId="77777777" w:rsidTr="00E71341">
        <w:trPr>
          <w:trHeight w:val="348"/>
        </w:trPr>
        <w:tc>
          <w:tcPr>
            <w:tcW w:w="2205" w:type="dxa"/>
            <w:tcBorders>
              <w:top w:val="nil"/>
              <w:left w:val="nil"/>
              <w:bottom w:val="nil"/>
              <w:right w:val="nil"/>
            </w:tcBorders>
            <w:shd w:val="clear" w:color="D9D9D9" w:fill="D9D9D9"/>
            <w:noWrap/>
            <w:vAlign w:val="bottom"/>
            <w:hideMark/>
          </w:tcPr>
          <w:p w14:paraId="7687372E" w14:textId="77777777" w:rsidR="00E71341" w:rsidRPr="00C423AB" w:rsidRDefault="00E71341" w:rsidP="00E71341">
            <w:pPr>
              <w:spacing w:after="0" w:line="240" w:lineRule="auto"/>
              <w:rPr>
                <w:rFonts w:ascii="Calibri" w:eastAsia="Times New Roman" w:hAnsi="Calibri" w:cs="Calibri"/>
                <w:color w:val="000000"/>
                <w:sz w:val="18"/>
                <w:szCs w:val="18"/>
              </w:rPr>
            </w:pPr>
            <w:r w:rsidRPr="00C423AB">
              <w:rPr>
                <w:rFonts w:ascii="Calibri" w:eastAsia="Times New Roman" w:hAnsi="Calibri" w:cs="Calibri"/>
                <w:color w:val="000000"/>
                <w:sz w:val="18"/>
                <w:szCs w:val="18"/>
              </w:rPr>
              <w:t xml:space="preserve"> Nitrogen (most unavailable)</w:t>
            </w:r>
          </w:p>
        </w:tc>
        <w:tc>
          <w:tcPr>
            <w:tcW w:w="1786" w:type="dxa"/>
            <w:tcBorders>
              <w:top w:val="nil"/>
              <w:left w:val="nil"/>
              <w:bottom w:val="nil"/>
              <w:right w:val="nil"/>
            </w:tcBorders>
            <w:shd w:val="clear" w:color="D9D9D9" w:fill="D9D9D9"/>
            <w:noWrap/>
            <w:vAlign w:val="bottom"/>
            <w:hideMark/>
          </w:tcPr>
          <w:p w14:paraId="3C5CCFE1"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1.00%</w:t>
            </w:r>
          </w:p>
        </w:tc>
        <w:tc>
          <w:tcPr>
            <w:tcW w:w="1578" w:type="dxa"/>
            <w:tcBorders>
              <w:top w:val="nil"/>
              <w:left w:val="nil"/>
              <w:bottom w:val="nil"/>
              <w:right w:val="nil"/>
            </w:tcBorders>
            <w:shd w:val="clear" w:color="D9D9D9" w:fill="D9D9D9"/>
            <w:noWrap/>
            <w:vAlign w:val="bottom"/>
            <w:hideMark/>
          </w:tcPr>
          <w:p w14:paraId="4F9FC16E"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10.00</w:t>
            </w:r>
          </w:p>
        </w:tc>
        <w:tc>
          <w:tcPr>
            <w:tcW w:w="1153" w:type="dxa"/>
            <w:tcBorders>
              <w:top w:val="nil"/>
              <w:left w:val="nil"/>
              <w:bottom w:val="nil"/>
              <w:right w:val="nil"/>
            </w:tcBorders>
            <w:shd w:val="clear" w:color="D9D9D9" w:fill="D9D9D9"/>
            <w:noWrap/>
            <w:vAlign w:val="bottom"/>
            <w:hideMark/>
          </w:tcPr>
          <w:p w14:paraId="3ECC78DF"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200.00</w:t>
            </w:r>
          </w:p>
        </w:tc>
        <w:tc>
          <w:tcPr>
            <w:tcW w:w="1338" w:type="dxa"/>
            <w:tcBorders>
              <w:top w:val="nil"/>
              <w:left w:val="nil"/>
              <w:bottom w:val="nil"/>
              <w:right w:val="nil"/>
            </w:tcBorders>
            <w:shd w:val="clear" w:color="D9D9D9" w:fill="D9D9D9"/>
            <w:noWrap/>
            <w:vAlign w:val="bottom"/>
            <w:hideMark/>
          </w:tcPr>
          <w:p w14:paraId="4545C9AB"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22.83</w:t>
            </w:r>
          </w:p>
        </w:tc>
        <w:tc>
          <w:tcPr>
            <w:tcW w:w="1060" w:type="dxa"/>
            <w:tcBorders>
              <w:top w:val="nil"/>
              <w:left w:val="nil"/>
              <w:bottom w:val="nil"/>
              <w:right w:val="nil"/>
            </w:tcBorders>
            <w:shd w:val="clear" w:color="D9D9D9" w:fill="D9D9D9"/>
            <w:noWrap/>
            <w:vAlign w:val="bottom"/>
            <w:hideMark/>
          </w:tcPr>
          <w:p w14:paraId="215689FA"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1050.18</w:t>
            </w:r>
          </w:p>
        </w:tc>
      </w:tr>
      <w:tr w:rsidR="00E71341" w:rsidRPr="00C423AB" w14:paraId="4B6E216A" w14:textId="77777777" w:rsidTr="00E71341">
        <w:trPr>
          <w:trHeight w:val="348"/>
        </w:trPr>
        <w:tc>
          <w:tcPr>
            <w:tcW w:w="2205" w:type="dxa"/>
            <w:tcBorders>
              <w:top w:val="nil"/>
              <w:left w:val="nil"/>
              <w:bottom w:val="nil"/>
              <w:right w:val="nil"/>
            </w:tcBorders>
            <w:shd w:val="clear" w:color="auto" w:fill="auto"/>
            <w:noWrap/>
            <w:vAlign w:val="bottom"/>
            <w:hideMark/>
          </w:tcPr>
          <w:p w14:paraId="3872A7F3"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carbon</w:t>
            </w:r>
          </w:p>
        </w:tc>
        <w:tc>
          <w:tcPr>
            <w:tcW w:w="1786" w:type="dxa"/>
            <w:tcBorders>
              <w:top w:val="nil"/>
              <w:left w:val="nil"/>
              <w:bottom w:val="nil"/>
              <w:right w:val="nil"/>
            </w:tcBorders>
            <w:shd w:val="clear" w:color="auto" w:fill="auto"/>
            <w:noWrap/>
            <w:vAlign w:val="bottom"/>
            <w:hideMark/>
          </w:tcPr>
          <w:p w14:paraId="21A1F437"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13.10%</w:t>
            </w:r>
          </w:p>
        </w:tc>
        <w:tc>
          <w:tcPr>
            <w:tcW w:w="1578" w:type="dxa"/>
            <w:tcBorders>
              <w:top w:val="nil"/>
              <w:left w:val="nil"/>
              <w:bottom w:val="nil"/>
              <w:right w:val="nil"/>
            </w:tcBorders>
            <w:shd w:val="clear" w:color="auto" w:fill="auto"/>
            <w:noWrap/>
            <w:vAlign w:val="bottom"/>
            <w:hideMark/>
          </w:tcPr>
          <w:p w14:paraId="5D229AC6"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131.00</w:t>
            </w:r>
          </w:p>
        </w:tc>
        <w:tc>
          <w:tcPr>
            <w:tcW w:w="1153" w:type="dxa"/>
            <w:tcBorders>
              <w:top w:val="nil"/>
              <w:left w:val="nil"/>
              <w:bottom w:val="nil"/>
              <w:right w:val="nil"/>
            </w:tcBorders>
            <w:shd w:val="clear" w:color="auto" w:fill="auto"/>
            <w:noWrap/>
            <w:vAlign w:val="bottom"/>
            <w:hideMark/>
          </w:tcPr>
          <w:p w14:paraId="139891FF"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2620.00</w:t>
            </w:r>
          </w:p>
        </w:tc>
        <w:tc>
          <w:tcPr>
            <w:tcW w:w="1338" w:type="dxa"/>
            <w:tcBorders>
              <w:top w:val="nil"/>
              <w:left w:val="nil"/>
              <w:bottom w:val="nil"/>
              <w:right w:val="nil"/>
            </w:tcBorders>
            <w:shd w:val="clear" w:color="auto" w:fill="auto"/>
            <w:noWrap/>
            <w:vAlign w:val="bottom"/>
            <w:hideMark/>
          </w:tcPr>
          <w:p w14:paraId="5F25A4F9" w14:textId="77777777" w:rsidR="00E71341" w:rsidRPr="00C423AB" w:rsidRDefault="00E71341" w:rsidP="00E71341">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4236CD48"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0494ED92" w14:textId="77777777" w:rsidTr="00E71341">
        <w:trPr>
          <w:trHeight w:val="348"/>
        </w:trPr>
        <w:tc>
          <w:tcPr>
            <w:tcW w:w="2205" w:type="dxa"/>
            <w:tcBorders>
              <w:top w:val="nil"/>
              <w:left w:val="nil"/>
              <w:bottom w:val="nil"/>
              <w:right w:val="nil"/>
            </w:tcBorders>
            <w:shd w:val="clear" w:color="D9D9D9" w:fill="D9D9D9"/>
            <w:noWrap/>
            <w:vAlign w:val="bottom"/>
            <w:hideMark/>
          </w:tcPr>
          <w:p w14:paraId="5B04CCAD"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Phosphorus (as P2O</w:t>
            </w:r>
            <w:proofErr w:type="gramStart"/>
            <w:r w:rsidRPr="00C423AB">
              <w:rPr>
                <w:rFonts w:ascii="Calibri" w:eastAsia="Times New Roman" w:hAnsi="Calibri" w:cs="Calibri"/>
                <w:color w:val="000000"/>
              </w:rPr>
              <w:t>5 )</w:t>
            </w:r>
            <w:proofErr w:type="gramEnd"/>
            <w:r w:rsidRPr="00C423AB">
              <w:rPr>
                <w:rFonts w:ascii="Calibri" w:eastAsia="Times New Roman" w:hAnsi="Calibri" w:cs="Calibri"/>
                <w:color w:val="000000"/>
              </w:rPr>
              <w:t xml:space="preserve"> 2</w:t>
            </w:r>
          </w:p>
        </w:tc>
        <w:tc>
          <w:tcPr>
            <w:tcW w:w="1786" w:type="dxa"/>
            <w:tcBorders>
              <w:top w:val="nil"/>
              <w:left w:val="nil"/>
              <w:bottom w:val="nil"/>
              <w:right w:val="nil"/>
            </w:tcBorders>
            <w:shd w:val="clear" w:color="D9D9D9" w:fill="D9D9D9"/>
            <w:noWrap/>
            <w:vAlign w:val="bottom"/>
            <w:hideMark/>
          </w:tcPr>
          <w:p w14:paraId="622CFBA3"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0.33%</w:t>
            </w:r>
          </w:p>
        </w:tc>
        <w:tc>
          <w:tcPr>
            <w:tcW w:w="1578" w:type="dxa"/>
            <w:tcBorders>
              <w:top w:val="nil"/>
              <w:left w:val="nil"/>
              <w:bottom w:val="nil"/>
              <w:right w:val="nil"/>
            </w:tcBorders>
            <w:shd w:val="clear" w:color="D9D9D9" w:fill="D9D9D9"/>
            <w:noWrap/>
            <w:vAlign w:val="bottom"/>
            <w:hideMark/>
          </w:tcPr>
          <w:p w14:paraId="72BE808B"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3.30</w:t>
            </w:r>
          </w:p>
        </w:tc>
        <w:tc>
          <w:tcPr>
            <w:tcW w:w="1153" w:type="dxa"/>
            <w:tcBorders>
              <w:top w:val="nil"/>
              <w:left w:val="nil"/>
              <w:bottom w:val="nil"/>
              <w:right w:val="nil"/>
            </w:tcBorders>
            <w:shd w:val="clear" w:color="D9D9D9" w:fill="D9D9D9"/>
            <w:noWrap/>
            <w:vAlign w:val="bottom"/>
            <w:hideMark/>
          </w:tcPr>
          <w:p w14:paraId="115636A8"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66.00</w:t>
            </w:r>
          </w:p>
        </w:tc>
        <w:tc>
          <w:tcPr>
            <w:tcW w:w="1338" w:type="dxa"/>
            <w:tcBorders>
              <w:top w:val="nil"/>
              <w:left w:val="nil"/>
              <w:bottom w:val="nil"/>
              <w:right w:val="nil"/>
            </w:tcBorders>
            <w:shd w:val="clear" w:color="D9D9D9" w:fill="D9D9D9"/>
            <w:noWrap/>
            <w:vAlign w:val="bottom"/>
            <w:hideMark/>
          </w:tcPr>
          <w:p w14:paraId="337B7CB6"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1.80</w:t>
            </w:r>
          </w:p>
        </w:tc>
        <w:tc>
          <w:tcPr>
            <w:tcW w:w="1060" w:type="dxa"/>
            <w:tcBorders>
              <w:top w:val="nil"/>
              <w:left w:val="nil"/>
              <w:bottom w:val="nil"/>
              <w:right w:val="nil"/>
            </w:tcBorders>
            <w:shd w:val="clear" w:color="D9D9D9" w:fill="D9D9D9"/>
            <w:noWrap/>
            <w:vAlign w:val="bottom"/>
            <w:hideMark/>
          </w:tcPr>
          <w:p w14:paraId="236C1601"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64.80</w:t>
            </w:r>
          </w:p>
        </w:tc>
      </w:tr>
      <w:tr w:rsidR="00E71341" w:rsidRPr="00C423AB" w14:paraId="7FE22909" w14:textId="77777777" w:rsidTr="00E71341">
        <w:trPr>
          <w:trHeight w:val="348"/>
        </w:trPr>
        <w:tc>
          <w:tcPr>
            <w:tcW w:w="2205" w:type="dxa"/>
            <w:tcBorders>
              <w:top w:val="nil"/>
              <w:left w:val="nil"/>
              <w:bottom w:val="nil"/>
              <w:right w:val="nil"/>
            </w:tcBorders>
            <w:shd w:val="clear" w:color="auto" w:fill="auto"/>
            <w:noWrap/>
            <w:vAlign w:val="bottom"/>
            <w:hideMark/>
          </w:tcPr>
          <w:p w14:paraId="606ABF45"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Potash (as K2O)2</w:t>
            </w:r>
          </w:p>
        </w:tc>
        <w:tc>
          <w:tcPr>
            <w:tcW w:w="1786" w:type="dxa"/>
            <w:tcBorders>
              <w:top w:val="nil"/>
              <w:left w:val="nil"/>
              <w:bottom w:val="nil"/>
              <w:right w:val="nil"/>
            </w:tcBorders>
            <w:shd w:val="clear" w:color="auto" w:fill="auto"/>
            <w:noWrap/>
            <w:vAlign w:val="bottom"/>
            <w:hideMark/>
          </w:tcPr>
          <w:p w14:paraId="7A38B3F9"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0.44%</w:t>
            </w:r>
          </w:p>
        </w:tc>
        <w:tc>
          <w:tcPr>
            <w:tcW w:w="1578" w:type="dxa"/>
            <w:tcBorders>
              <w:top w:val="nil"/>
              <w:left w:val="nil"/>
              <w:bottom w:val="nil"/>
              <w:right w:val="nil"/>
            </w:tcBorders>
            <w:shd w:val="clear" w:color="auto" w:fill="auto"/>
            <w:noWrap/>
            <w:vAlign w:val="bottom"/>
            <w:hideMark/>
          </w:tcPr>
          <w:p w14:paraId="6C5D4599"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4.40</w:t>
            </w:r>
          </w:p>
        </w:tc>
        <w:tc>
          <w:tcPr>
            <w:tcW w:w="1153" w:type="dxa"/>
            <w:tcBorders>
              <w:top w:val="nil"/>
              <w:left w:val="nil"/>
              <w:bottom w:val="nil"/>
              <w:right w:val="nil"/>
            </w:tcBorders>
            <w:shd w:val="clear" w:color="auto" w:fill="auto"/>
            <w:noWrap/>
            <w:vAlign w:val="bottom"/>
            <w:hideMark/>
          </w:tcPr>
          <w:p w14:paraId="5143FF62"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88.00</w:t>
            </w:r>
          </w:p>
        </w:tc>
        <w:tc>
          <w:tcPr>
            <w:tcW w:w="1338" w:type="dxa"/>
            <w:tcBorders>
              <w:top w:val="nil"/>
              <w:left w:val="nil"/>
              <w:bottom w:val="nil"/>
              <w:right w:val="nil"/>
            </w:tcBorders>
            <w:shd w:val="clear" w:color="auto" w:fill="auto"/>
            <w:noWrap/>
            <w:vAlign w:val="bottom"/>
            <w:hideMark/>
          </w:tcPr>
          <w:p w14:paraId="38A935BC" w14:textId="77777777" w:rsidR="00E71341" w:rsidRPr="00C423AB" w:rsidRDefault="00E71341" w:rsidP="00E71341">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4E7F2CB0"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102E2ACE" w14:textId="77777777" w:rsidTr="00E71341">
        <w:trPr>
          <w:trHeight w:val="360"/>
        </w:trPr>
        <w:tc>
          <w:tcPr>
            <w:tcW w:w="2205" w:type="dxa"/>
            <w:tcBorders>
              <w:top w:val="nil"/>
              <w:left w:val="nil"/>
              <w:bottom w:val="nil"/>
              <w:right w:val="nil"/>
            </w:tcBorders>
            <w:shd w:val="clear" w:color="D9D9D9" w:fill="D9D9D9"/>
            <w:noWrap/>
            <w:vAlign w:val="bottom"/>
            <w:hideMark/>
          </w:tcPr>
          <w:p w14:paraId="224D3AF4"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Calcium (Ca)</w:t>
            </w:r>
          </w:p>
        </w:tc>
        <w:tc>
          <w:tcPr>
            <w:tcW w:w="1786" w:type="dxa"/>
            <w:tcBorders>
              <w:top w:val="nil"/>
              <w:left w:val="nil"/>
              <w:bottom w:val="nil"/>
              <w:right w:val="nil"/>
            </w:tcBorders>
            <w:shd w:val="clear" w:color="D9D9D9" w:fill="D9D9D9"/>
            <w:noWrap/>
            <w:vAlign w:val="bottom"/>
            <w:hideMark/>
          </w:tcPr>
          <w:p w14:paraId="07DB5FB6"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2.12%</w:t>
            </w:r>
          </w:p>
        </w:tc>
        <w:tc>
          <w:tcPr>
            <w:tcW w:w="1578" w:type="dxa"/>
            <w:tcBorders>
              <w:top w:val="nil"/>
              <w:left w:val="nil"/>
              <w:bottom w:val="nil"/>
              <w:right w:val="nil"/>
            </w:tcBorders>
            <w:shd w:val="clear" w:color="D9D9D9" w:fill="D9D9D9"/>
            <w:noWrap/>
            <w:vAlign w:val="bottom"/>
            <w:hideMark/>
          </w:tcPr>
          <w:p w14:paraId="05F37E05"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21.20</w:t>
            </w:r>
          </w:p>
        </w:tc>
        <w:tc>
          <w:tcPr>
            <w:tcW w:w="1153" w:type="dxa"/>
            <w:tcBorders>
              <w:top w:val="nil"/>
              <w:left w:val="nil"/>
              <w:bottom w:val="nil"/>
              <w:right w:val="nil"/>
            </w:tcBorders>
            <w:shd w:val="clear" w:color="D9D9D9" w:fill="D9D9D9"/>
            <w:noWrap/>
            <w:vAlign w:val="bottom"/>
            <w:hideMark/>
          </w:tcPr>
          <w:p w14:paraId="6936426E"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424.00</w:t>
            </w:r>
          </w:p>
        </w:tc>
        <w:tc>
          <w:tcPr>
            <w:tcW w:w="1338" w:type="dxa"/>
            <w:tcBorders>
              <w:top w:val="nil"/>
              <w:left w:val="nil"/>
              <w:bottom w:val="nil"/>
              <w:right w:val="nil"/>
            </w:tcBorders>
            <w:shd w:val="clear" w:color="D9D9D9" w:fill="D9D9D9"/>
            <w:noWrap/>
            <w:vAlign w:val="bottom"/>
            <w:hideMark/>
          </w:tcPr>
          <w:p w14:paraId="619F7423"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13.73</w:t>
            </w:r>
          </w:p>
        </w:tc>
        <w:tc>
          <w:tcPr>
            <w:tcW w:w="1060" w:type="dxa"/>
            <w:tcBorders>
              <w:top w:val="nil"/>
              <w:left w:val="nil"/>
              <w:bottom w:val="nil"/>
              <w:right w:val="nil"/>
            </w:tcBorders>
            <w:shd w:val="clear" w:color="D9D9D9" w:fill="D9D9D9"/>
            <w:noWrap/>
            <w:vAlign w:val="bottom"/>
            <w:hideMark/>
          </w:tcPr>
          <w:p w14:paraId="3D375E6C"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494.28</w:t>
            </w:r>
          </w:p>
        </w:tc>
      </w:tr>
      <w:tr w:rsidR="00E71341" w:rsidRPr="00C423AB" w14:paraId="4C436659" w14:textId="77777777" w:rsidTr="00E71341">
        <w:trPr>
          <w:trHeight w:val="360"/>
        </w:trPr>
        <w:tc>
          <w:tcPr>
            <w:tcW w:w="2205" w:type="dxa"/>
            <w:tcBorders>
              <w:top w:val="nil"/>
              <w:left w:val="nil"/>
              <w:bottom w:val="nil"/>
              <w:right w:val="nil"/>
            </w:tcBorders>
            <w:shd w:val="clear" w:color="auto" w:fill="auto"/>
            <w:noWrap/>
            <w:vAlign w:val="bottom"/>
            <w:hideMark/>
          </w:tcPr>
          <w:p w14:paraId="562CE4F2"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Magnesium (Mg)</w:t>
            </w:r>
          </w:p>
        </w:tc>
        <w:tc>
          <w:tcPr>
            <w:tcW w:w="1786" w:type="dxa"/>
            <w:tcBorders>
              <w:top w:val="nil"/>
              <w:left w:val="nil"/>
              <w:bottom w:val="nil"/>
              <w:right w:val="nil"/>
            </w:tcBorders>
            <w:shd w:val="clear" w:color="auto" w:fill="auto"/>
            <w:noWrap/>
            <w:vAlign w:val="bottom"/>
            <w:hideMark/>
          </w:tcPr>
          <w:p w14:paraId="1357F607"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0.25%</w:t>
            </w:r>
          </w:p>
        </w:tc>
        <w:tc>
          <w:tcPr>
            <w:tcW w:w="1578" w:type="dxa"/>
            <w:tcBorders>
              <w:top w:val="nil"/>
              <w:left w:val="nil"/>
              <w:bottom w:val="nil"/>
              <w:right w:val="nil"/>
            </w:tcBorders>
            <w:shd w:val="clear" w:color="auto" w:fill="auto"/>
            <w:noWrap/>
            <w:vAlign w:val="bottom"/>
            <w:hideMark/>
          </w:tcPr>
          <w:p w14:paraId="3086236A"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2.50</w:t>
            </w:r>
          </w:p>
        </w:tc>
        <w:tc>
          <w:tcPr>
            <w:tcW w:w="1153" w:type="dxa"/>
            <w:tcBorders>
              <w:top w:val="nil"/>
              <w:left w:val="nil"/>
              <w:bottom w:val="nil"/>
              <w:right w:val="nil"/>
            </w:tcBorders>
            <w:shd w:val="clear" w:color="auto" w:fill="auto"/>
            <w:noWrap/>
            <w:vAlign w:val="bottom"/>
            <w:hideMark/>
          </w:tcPr>
          <w:p w14:paraId="25096E2E"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50.00</w:t>
            </w:r>
          </w:p>
        </w:tc>
        <w:tc>
          <w:tcPr>
            <w:tcW w:w="1338" w:type="dxa"/>
            <w:tcBorders>
              <w:top w:val="nil"/>
              <w:left w:val="nil"/>
              <w:bottom w:val="nil"/>
              <w:right w:val="nil"/>
            </w:tcBorders>
            <w:shd w:val="clear" w:color="auto" w:fill="auto"/>
            <w:noWrap/>
            <w:vAlign w:val="bottom"/>
            <w:hideMark/>
          </w:tcPr>
          <w:p w14:paraId="75D497ED" w14:textId="77777777" w:rsidR="00E71341" w:rsidRPr="00C423AB" w:rsidRDefault="00E71341" w:rsidP="00E71341">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77D5484B"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0C16D813" w14:textId="77777777" w:rsidTr="00E71341">
        <w:trPr>
          <w:trHeight w:val="360"/>
        </w:trPr>
        <w:tc>
          <w:tcPr>
            <w:tcW w:w="2205" w:type="dxa"/>
            <w:tcBorders>
              <w:top w:val="nil"/>
              <w:left w:val="nil"/>
              <w:bottom w:val="nil"/>
              <w:right w:val="nil"/>
            </w:tcBorders>
            <w:shd w:val="clear" w:color="D9D9D9" w:fill="D9D9D9"/>
            <w:noWrap/>
            <w:vAlign w:val="bottom"/>
            <w:hideMark/>
          </w:tcPr>
          <w:p w14:paraId="50BA3CF9"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Sulfur (S)</w:t>
            </w:r>
          </w:p>
        </w:tc>
        <w:tc>
          <w:tcPr>
            <w:tcW w:w="1786" w:type="dxa"/>
            <w:tcBorders>
              <w:top w:val="nil"/>
              <w:left w:val="nil"/>
              <w:bottom w:val="nil"/>
              <w:right w:val="nil"/>
            </w:tcBorders>
            <w:shd w:val="clear" w:color="D9D9D9" w:fill="D9D9D9"/>
            <w:noWrap/>
            <w:vAlign w:val="bottom"/>
            <w:hideMark/>
          </w:tcPr>
          <w:p w14:paraId="13C1F1BA"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0.11%</w:t>
            </w:r>
          </w:p>
        </w:tc>
        <w:tc>
          <w:tcPr>
            <w:tcW w:w="1578" w:type="dxa"/>
            <w:tcBorders>
              <w:top w:val="nil"/>
              <w:left w:val="nil"/>
              <w:bottom w:val="nil"/>
              <w:right w:val="nil"/>
            </w:tcBorders>
            <w:shd w:val="clear" w:color="D9D9D9" w:fill="D9D9D9"/>
            <w:noWrap/>
            <w:vAlign w:val="bottom"/>
            <w:hideMark/>
          </w:tcPr>
          <w:p w14:paraId="12633B2C"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1.10</w:t>
            </w:r>
          </w:p>
        </w:tc>
        <w:tc>
          <w:tcPr>
            <w:tcW w:w="1153" w:type="dxa"/>
            <w:tcBorders>
              <w:top w:val="nil"/>
              <w:left w:val="nil"/>
              <w:bottom w:val="nil"/>
              <w:right w:val="nil"/>
            </w:tcBorders>
            <w:shd w:val="clear" w:color="D9D9D9" w:fill="D9D9D9"/>
            <w:noWrap/>
            <w:vAlign w:val="bottom"/>
            <w:hideMark/>
          </w:tcPr>
          <w:p w14:paraId="03E1CF38"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22.00</w:t>
            </w:r>
          </w:p>
        </w:tc>
        <w:tc>
          <w:tcPr>
            <w:tcW w:w="1338" w:type="dxa"/>
            <w:tcBorders>
              <w:top w:val="nil"/>
              <w:left w:val="nil"/>
              <w:bottom w:val="nil"/>
              <w:right w:val="nil"/>
            </w:tcBorders>
            <w:shd w:val="clear" w:color="D9D9D9" w:fill="D9D9D9"/>
            <w:noWrap/>
            <w:vAlign w:val="bottom"/>
            <w:hideMark/>
          </w:tcPr>
          <w:p w14:paraId="08D74EB8" w14:textId="77777777" w:rsidR="00E71341" w:rsidRPr="00C423AB" w:rsidRDefault="00E71341" w:rsidP="00E71341">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D9D9D9" w:fill="D9D9D9"/>
            <w:noWrap/>
            <w:vAlign w:val="bottom"/>
            <w:hideMark/>
          </w:tcPr>
          <w:p w14:paraId="46F3A53C"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32D615F0" w14:textId="77777777" w:rsidTr="00E71341">
        <w:trPr>
          <w:trHeight w:val="360"/>
        </w:trPr>
        <w:tc>
          <w:tcPr>
            <w:tcW w:w="2205" w:type="dxa"/>
            <w:tcBorders>
              <w:top w:val="nil"/>
              <w:left w:val="nil"/>
              <w:bottom w:val="nil"/>
              <w:right w:val="nil"/>
            </w:tcBorders>
            <w:shd w:val="clear" w:color="auto" w:fill="auto"/>
            <w:noWrap/>
            <w:vAlign w:val="bottom"/>
            <w:hideMark/>
          </w:tcPr>
          <w:p w14:paraId="636C0C3E"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Sodium (Na)</w:t>
            </w:r>
          </w:p>
        </w:tc>
        <w:tc>
          <w:tcPr>
            <w:tcW w:w="1786" w:type="dxa"/>
            <w:tcBorders>
              <w:top w:val="nil"/>
              <w:left w:val="nil"/>
              <w:bottom w:val="nil"/>
              <w:right w:val="nil"/>
            </w:tcBorders>
            <w:shd w:val="clear" w:color="auto" w:fill="auto"/>
            <w:noWrap/>
            <w:vAlign w:val="bottom"/>
            <w:hideMark/>
          </w:tcPr>
          <w:p w14:paraId="431EA155" w14:textId="77777777" w:rsidR="00E71341" w:rsidRPr="00C423AB" w:rsidRDefault="00E71341" w:rsidP="00E71341">
            <w:pPr>
              <w:spacing w:after="0" w:line="240" w:lineRule="auto"/>
              <w:ind w:firstLineChars="100" w:firstLine="220"/>
              <w:rPr>
                <w:rFonts w:ascii="Calibri" w:eastAsia="Times New Roman" w:hAnsi="Calibri" w:cs="Calibri"/>
                <w:color w:val="000000"/>
              </w:rPr>
            </w:pPr>
            <w:r w:rsidRPr="00C423AB">
              <w:rPr>
                <w:rFonts w:ascii="Calibri" w:eastAsia="Times New Roman" w:hAnsi="Calibri" w:cs="Calibri"/>
                <w:color w:val="000000"/>
              </w:rPr>
              <w:t>393 mg/kg</w:t>
            </w:r>
          </w:p>
        </w:tc>
        <w:tc>
          <w:tcPr>
            <w:tcW w:w="1578" w:type="dxa"/>
            <w:tcBorders>
              <w:top w:val="nil"/>
              <w:left w:val="nil"/>
              <w:bottom w:val="nil"/>
              <w:right w:val="nil"/>
            </w:tcBorders>
            <w:shd w:val="clear" w:color="auto" w:fill="auto"/>
            <w:noWrap/>
            <w:vAlign w:val="bottom"/>
            <w:hideMark/>
          </w:tcPr>
          <w:p w14:paraId="0920088F"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0.393</w:t>
            </w:r>
          </w:p>
        </w:tc>
        <w:tc>
          <w:tcPr>
            <w:tcW w:w="1153" w:type="dxa"/>
            <w:tcBorders>
              <w:top w:val="nil"/>
              <w:left w:val="nil"/>
              <w:bottom w:val="nil"/>
              <w:right w:val="nil"/>
            </w:tcBorders>
            <w:shd w:val="clear" w:color="auto" w:fill="auto"/>
            <w:noWrap/>
            <w:vAlign w:val="bottom"/>
            <w:hideMark/>
          </w:tcPr>
          <w:p w14:paraId="2CF4FEC9"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7.86</w:t>
            </w:r>
          </w:p>
        </w:tc>
        <w:tc>
          <w:tcPr>
            <w:tcW w:w="1338" w:type="dxa"/>
            <w:tcBorders>
              <w:top w:val="nil"/>
              <w:left w:val="nil"/>
              <w:bottom w:val="nil"/>
              <w:right w:val="nil"/>
            </w:tcBorders>
            <w:shd w:val="clear" w:color="auto" w:fill="auto"/>
            <w:noWrap/>
            <w:vAlign w:val="bottom"/>
            <w:hideMark/>
          </w:tcPr>
          <w:p w14:paraId="4DDF3EA2" w14:textId="77777777" w:rsidR="00E71341" w:rsidRPr="00C423AB" w:rsidRDefault="00E71341" w:rsidP="00E71341">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0872AFFC"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2A5340AC" w14:textId="77777777" w:rsidTr="00E71341">
        <w:trPr>
          <w:trHeight w:val="360"/>
        </w:trPr>
        <w:tc>
          <w:tcPr>
            <w:tcW w:w="2205" w:type="dxa"/>
            <w:tcBorders>
              <w:top w:val="nil"/>
              <w:left w:val="nil"/>
              <w:bottom w:val="nil"/>
              <w:right w:val="nil"/>
            </w:tcBorders>
            <w:shd w:val="clear" w:color="D9D9D9" w:fill="D9D9D9"/>
            <w:noWrap/>
            <w:vAlign w:val="bottom"/>
            <w:hideMark/>
          </w:tcPr>
          <w:p w14:paraId="5A14654A"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Iron (Fe)</w:t>
            </w:r>
          </w:p>
        </w:tc>
        <w:tc>
          <w:tcPr>
            <w:tcW w:w="1786" w:type="dxa"/>
            <w:tcBorders>
              <w:top w:val="nil"/>
              <w:left w:val="nil"/>
              <w:bottom w:val="nil"/>
              <w:right w:val="nil"/>
            </w:tcBorders>
            <w:shd w:val="clear" w:color="D9D9D9" w:fill="D9D9D9"/>
            <w:noWrap/>
            <w:vAlign w:val="bottom"/>
            <w:hideMark/>
          </w:tcPr>
          <w:p w14:paraId="5B7E9E33" w14:textId="77777777" w:rsidR="00E71341" w:rsidRPr="00C423AB" w:rsidRDefault="00E71341" w:rsidP="00E71341">
            <w:pPr>
              <w:spacing w:after="0" w:line="240" w:lineRule="auto"/>
              <w:rPr>
                <w:rFonts w:ascii="Calibri" w:eastAsia="Times New Roman" w:hAnsi="Calibri" w:cs="Calibri"/>
                <w:color w:val="000000"/>
              </w:rPr>
            </w:pPr>
          </w:p>
        </w:tc>
        <w:tc>
          <w:tcPr>
            <w:tcW w:w="1578" w:type="dxa"/>
            <w:tcBorders>
              <w:top w:val="nil"/>
              <w:left w:val="nil"/>
              <w:bottom w:val="nil"/>
              <w:right w:val="nil"/>
            </w:tcBorders>
            <w:shd w:val="clear" w:color="D9D9D9" w:fill="D9D9D9"/>
            <w:noWrap/>
            <w:vAlign w:val="bottom"/>
            <w:hideMark/>
          </w:tcPr>
          <w:p w14:paraId="2387EDF6" w14:textId="77777777" w:rsidR="00E71341" w:rsidRPr="00C423AB" w:rsidRDefault="00E71341" w:rsidP="00E71341">
            <w:pPr>
              <w:spacing w:after="0" w:line="240" w:lineRule="auto"/>
              <w:rPr>
                <w:rFonts w:ascii="Times New Roman" w:eastAsia="Times New Roman" w:hAnsi="Times New Roman" w:cs="Times New Roman"/>
                <w:sz w:val="20"/>
                <w:szCs w:val="20"/>
              </w:rPr>
            </w:pPr>
          </w:p>
        </w:tc>
        <w:tc>
          <w:tcPr>
            <w:tcW w:w="1153" w:type="dxa"/>
            <w:tcBorders>
              <w:top w:val="nil"/>
              <w:left w:val="nil"/>
              <w:bottom w:val="nil"/>
              <w:right w:val="nil"/>
            </w:tcBorders>
            <w:shd w:val="clear" w:color="D9D9D9" w:fill="D9D9D9"/>
            <w:noWrap/>
            <w:vAlign w:val="bottom"/>
            <w:hideMark/>
          </w:tcPr>
          <w:p w14:paraId="30C0AB45" w14:textId="77777777" w:rsidR="00E71341" w:rsidRPr="00C423AB" w:rsidRDefault="00E71341" w:rsidP="00E71341">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D9D9D9" w:fill="D9D9D9"/>
            <w:noWrap/>
            <w:vAlign w:val="bottom"/>
            <w:hideMark/>
          </w:tcPr>
          <w:p w14:paraId="6A7732AE" w14:textId="77777777" w:rsidR="00E71341" w:rsidRPr="00C423AB" w:rsidRDefault="00E71341" w:rsidP="00E713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D9D9D9" w:fill="D9D9D9"/>
            <w:noWrap/>
            <w:vAlign w:val="bottom"/>
            <w:hideMark/>
          </w:tcPr>
          <w:p w14:paraId="79E03B63"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r w:rsidR="00E71341" w:rsidRPr="00C423AB" w14:paraId="610557B3" w14:textId="77777777" w:rsidTr="00E71341">
        <w:trPr>
          <w:trHeight w:val="360"/>
        </w:trPr>
        <w:tc>
          <w:tcPr>
            <w:tcW w:w="2205" w:type="dxa"/>
            <w:tcBorders>
              <w:top w:val="nil"/>
              <w:left w:val="nil"/>
              <w:bottom w:val="nil"/>
              <w:right w:val="nil"/>
            </w:tcBorders>
            <w:shd w:val="clear" w:color="auto" w:fill="auto"/>
            <w:noWrap/>
            <w:vAlign w:val="bottom"/>
            <w:hideMark/>
          </w:tcPr>
          <w:p w14:paraId="56E4DC20" w14:textId="77777777" w:rsidR="00E71341" w:rsidRPr="00C423AB" w:rsidRDefault="00E71341" w:rsidP="00E71341">
            <w:pPr>
              <w:spacing w:after="0" w:line="240" w:lineRule="auto"/>
              <w:rPr>
                <w:rFonts w:ascii="Calibri" w:eastAsia="Times New Roman" w:hAnsi="Calibri" w:cs="Calibri"/>
                <w:color w:val="000000"/>
              </w:rPr>
            </w:pPr>
            <w:r w:rsidRPr="00C423AB">
              <w:rPr>
                <w:rFonts w:ascii="Calibri" w:eastAsia="Times New Roman" w:hAnsi="Calibri" w:cs="Calibri"/>
                <w:color w:val="000000"/>
              </w:rPr>
              <w:t>Manganese (Mn)</w:t>
            </w:r>
          </w:p>
        </w:tc>
        <w:tc>
          <w:tcPr>
            <w:tcW w:w="1786" w:type="dxa"/>
            <w:tcBorders>
              <w:top w:val="nil"/>
              <w:left w:val="nil"/>
              <w:bottom w:val="nil"/>
              <w:right w:val="nil"/>
            </w:tcBorders>
            <w:shd w:val="clear" w:color="auto" w:fill="auto"/>
            <w:noWrap/>
            <w:vAlign w:val="bottom"/>
            <w:hideMark/>
          </w:tcPr>
          <w:p w14:paraId="24DDA912" w14:textId="77777777" w:rsidR="00E71341" w:rsidRPr="00C423AB" w:rsidRDefault="00E71341" w:rsidP="00E71341">
            <w:pPr>
              <w:spacing w:after="0" w:line="240" w:lineRule="auto"/>
              <w:ind w:firstLineChars="100" w:firstLine="220"/>
              <w:rPr>
                <w:rFonts w:ascii="Calibri" w:eastAsia="Times New Roman" w:hAnsi="Calibri" w:cs="Calibri"/>
                <w:color w:val="000000"/>
              </w:rPr>
            </w:pPr>
            <w:r w:rsidRPr="00C423AB">
              <w:rPr>
                <w:rFonts w:ascii="Calibri" w:eastAsia="Times New Roman" w:hAnsi="Calibri" w:cs="Calibri"/>
                <w:color w:val="000000"/>
              </w:rPr>
              <w:t>234 mg/kg</w:t>
            </w:r>
          </w:p>
        </w:tc>
        <w:tc>
          <w:tcPr>
            <w:tcW w:w="1578" w:type="dxa"/>
            <w:tcBorders>
              <w:top w:val="nil"/>
              <w:left w:val="nil"/>
              <w:bottom w:val="nil"/>
              <w:right w:val="nil"/>
            </w:tcBorders>
            <w:shd w:val="clear" w:color="auto" w:fill="auto"/>
            <w:noWrap/>
            <w:vAlign w:val="bottom"/>
            <w:hideMark/>
          </w:tcPr>
          <w:p w14:paraId="66ABCB2A"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0.29</w:t>
            </w:r>
          </w:p>
        </w:tc>
        <w:tc>
          <w:tcPr>
            <w:tcW w:w="1153" w:type="dxa"/>
            <w:tcBorders>
              <w:top w:val="nil"/>
              <w:left w:val="nil"/>
              <w:bottom w:val="nil"/>
              <w:right w:val="nil"/>
            </w:tcBorders>
            <w:shd w:val="clear" w:color="auto" w:fill="auto"/>
            <w:noWrap/>
            <w:vAlign w:val="bottom"/>
            <w:hideMark/>
          </w:tcPr>
          <w:p w14:paraId="679DE9DD" w14:textId="77777777" w:rsidR="00E71341" w:rsidRPr="00C423AB" w:rsidRDefault="00E71341" w:rsidP="00E71341">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5.8</w:t>
            </w:r>
          </w:p>
        </w:tc>
        <w:tc>
          <w:tcPr>
            <w:tcW w:w="1338" w:type="dxa"/>
            <w:tcBorders>
              <w:top w:val="nil"/>
              <w:left w:val="nil"/>
              <w:bottom w:val="nil"/>
              <w:right w:val="nil"/>
            </w:tcBorders>
            <w:shd w:val="clear" w:color="auto" w:fill="auto"/>
            <w:noWrap/>
            <w:vAlign w:val="bottom"/>
            <w:hideMark/>
          </w:tcPr>
          <w:p w14:paraId="3021BACC" w14:textId="77777777" w:rsidR="00E71341" w:rsidRPr="00C423AB" w:rsidRDefault="00E71341" w:rsidP="00E71341">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1907F316" w14:textId="77777777" w:rsidR="00E71341" w:rsidRPr="00C423AB" w:rsidRDefault="00E71341" w:rsidP="00E71341">
            <w:pPr>
              <w:spacing w:after="0" w:line="240" w:lineRule="auto"/>
              <w:rPr>
                <w:rFonts w:ascii="Times New Roman" w:eastAsia="Times New Roman" w:hAnsi="Times New Roman" w:cs="Times New Roman"/>
                <w:sz w:val="20"/>
                <w:szCs w:val="20"/>
              </w:rPr>
            </w:pPr>
          </w:p>
        </w:tc>
      </w:tr>
    </w:tbl>
    <w:p w14:paraId="1E82F557" w14:textId="079DAEFA" w:rsidR="00883FD2" w:rsidRPr="00C423AB" w:rsidRDefault="00BE4E27" w:rsidP="00BE4E27">
      <w:pPr>
        <w:tabs>
          <w:tab w:val="left" w:pos="6196"/>
        </w:tabs>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ab/>
      </w:r>
    </w:p>
    <w:p w14:paraId="714B3302" w14:textId="099DACC5" w:rsidR="00832C90" w:rsidRPr="00C423AB" w:rsidRDefault="00832C90" w:rsidP="00D505E2">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Adding biochar to compost</w:t>
      </w:r>
    </w:p>
    <w:p w14:paraId="555F3850" w14:textId="5B22AA85" w:rsidR="00832C90" w:rsidRPr="00C423AB" w:rsidRDefault="00E71341"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If we can add biochar to the soil, that carbon should increase soil carbon. The question is if that biochar</w:t>
      </w:r>
      <w:r w:rsidR="0031323F" w:rsidRPr="00C423AB">
        <w:rPr>
          <w:rFonts w:ascii="Times New Roman" w:hAnsi="Times New Roman" w:cs="Times New Roman"/>
          <w:color w:val="272424"/>
          <w:sz w:val="24"/>
          <w:szCs w:val="24"/>
          <w:shd w:val="clear" w:color="auto" w:fill="FFFFFF"/>
        </w:rPr>
        <w:t xml:space="preserve"> will</w:t>
      </w:r>
      <w:r w:rsidRPr="00C423AB">
        <w:rPr>
          <w:rFonts w:ascii="Times New Roman" w:hAnsi="Times New Roman" w:cs="Times New Roman"/>
          <w:color w:val="272424"/>
          <w:sz w:val="24"/>
          <w:szCs w:val="24"/>
          <w:shd w:val="clear" w:color="auto" w:fill="FFFFFF"/>
        </w:rPr>
        <w:t xml:space="preserve"> increase crop production. There are mixed results in studies, but it is becoming apparent that composted biochar is better than raw biochar.</w:t>
      </w:r>
    </w:p>
    <w:p w14:paraId="635630D0" w14:textId="59883693" w:rsidR="00D6247F" w:rsidRPr="00C423AB" w:rsidRDefault="00B94E1B" w:rsidP="00D505E2">
      <w:pPr>
        <w:rPr>
          <w:rFonts w:ascii="Times New Roman" w:hAnsi="Times New Roman" w:cs="Times New Roman"/>
          <w:sz w:val="24"/>
          <w:szCs w:val="24"/>
        </w:rPr>
      </w:pPr>
      <w:r w:rsidRPr="00C423AB">
        <w:rPr>
          <w:rFonts w:ascii="Times New Roman" w:hAnsi="Times New Roman" w:cs="Times New Roman"/>
          <w:sz w:val="24"/>
          <w:szCs w:val="24"/>
        </w:rPr>
        <w:t>In studies with quinoa, c</w:t>
      </w:r>
      <w:r w:rsidR="00456C9A" w:rsidRPr="00C423AB">
        <w:rPr>
          <w:rFonts w:ascii="Times New Roman" w:hAnsi="Times New Roman" w:cs="Times New Roman"/>
          <w:sz w:val="24"/>
          <w:szCs w:val="24"/>
        </w:rPr>
        <w:t>o</w:t>
      </w:r>
      <w:r w:rsidR="00D6247F" w:rsidRPr="00C423AB">
        <w:rPr>
          <w:rFonts w:ascii="Times New Roman" w:hAnsi="Times New Roman" w:cs="Times New Roman"/>
          <w:sz w:val="24"/>
          <w:szCs w:val="24"/>
        </w:rPr>
        <w:t>-composting biochar resulted in an aboveground biomass yield increase of 305% while applying “raw” biochar resulted in a yield decrease to 60% of the control demonstrating the enhanced benefits of biochar nutrient loading prior to soil application</w:t>
      </w:r>
      <w:r w:rsidR="00E71341" w:rsidRPr="00C423AB">
        <w:rPr>
          <w:rFonts w:ascii="Times New Roman" w:hAnsi="Times New Roman" w:cs="Times New Roman"/>
          <w:sz w:val="24"/>
          <w:szCs w:val="24"/>
        </w:rPr>
        <w:t xml:space="preserve"> </w:t>
      </w:r>
      <w:r w:rsidRPr="00C423AB">
        <w:rPr>
          <w:rFonts w:ascii="Times New Roman" w:hAnsi="Times New Roman" w:cs="Times New Roman"/>
          <w:sz w:val="24"/>
          <w:szCs w:val="24"/>
        </w:rPr>
        <w:t>(Ka</w:t>
      </w:r>
      <w:r w:rsidR="00163D17" w:rsidRPr="00C423AB">
        <w:rPr>
          <w:rFonts w:ascii="Times New Roman" w:hAnsi="Times New Roman" w:cs="Times New Roman"/>
          <w:sz w:val="24"/>
          <w:szCs w:val="24"/>
        </w:rPr>
        <w:t>m</w:t>
      </w:r>
      <w:r w:rsidRPr="00C423AB">
        <w:rPr>
          <w:rFonts w:ascii="Times New Roman" w:hAnsi="Times New Roman" w:cs="Times New Roman"/>
          <w:sz w:val="24"/>
          <w:szCs w:val="24"/>
        </w:rPr>
        <w:t>mann 2015)</w:t>
      </w:r>
      <w:r w:rsidR="001B1257" w:rsidRPr="00C423AB">
        <w:rPr>
          <w:rFonts w:ascii="Times New Roman" w:hAnsi="Times New Roman" w:cs="Times New Roman"/>
          <w:sz w:val="24"/>
          <w:szCs w:val="24"/>
        </w:rPr>
        <w:t>.</w:t>
      </w:r>
    </w:p>
    <w:p w14:paraId="5219B8C7" w14:textId="0EAB340C" w:rsidR="00E71341" w:rsidRPr="00C423AB" w:rsidRDefault="00E71341" w:rsidP="00D505E2">
      <w:pPr>
        <w:rPr>
          <w:rFonts w:ascii="Times New Roman" w:hAnsi="Times New Roman" w:cs="Times New Roman"/>
          <w:sz w:val="24"/>
          <w:szCs w:val="24"/>
        </w:rPr>
      </w:pPr>
      <w:r w:rsidRPr="00C423AB">
        <w:rPr>
          <w:rFonts w:ascii="Times New Roman" w:hAnsi="Times New Roman" w:cs="Times New Roman"/>
          <w:sz w:val="24"/>
          <w:szCs w:val="24"/>
        </w:rPr>
        <w:t>There are some studies, and ISH bench tests that show biochar can attract and hold positive ions of copper and zinc and therefore cause micro-nutrient deficiencies. To counter this, the biochar could be treated with micronu</w:t>
      </w:r>
      <w:r w:rsidR="00A064B4" w:rsidRPr="00C423AB">
        <w:rPr>
          <w:rFonts w:ascii="Times New Roman" w:hAnsi="Times New Roman" w:cs="Times New Roman"/>
          <w:sz w:val="24"/>
          <w:szCs w:val="24"/>
        </w:rPr>
        <w:t>trients before being added to soil. This could neutralize its negative effect and it could be a source of micro-nutrients in the future.</w:t>
      </w:r>
      <w:r w:rsidR="00CD5DEC" w:rsidRPr="00C423AB">
        <w:rPr>
          <w:rFonts w:ascii="Times New Roman" w:hAnsi="Times New Roman" w:cs="Times New Roman"/>
          <w:sz w:val="24"/>
          <w:szCs w:val="24"/>
        </w:rPr>
        <w:t xml:space="preserve"> Bench tests are ongoing with ISH and partners. Adding rock phosphate to compost is also being tested. </w:t>
      </w:r>
    </w:p>
    <w:p w14:paraId="58F86F5F" w14:textId="77777777" w:rsidR="00CD5DEC" w:rsidRPr="00C423AB" w:rsidRDefault="00CD5DEC" w:rsidP="00D505E2">
      <w:pPr>
        <w:rPr>
          <w:rFonts w:ascii="Times New Roman" w:hAnsi="Times New Roman" w:cs="Times New Roman"/>
          <w:sz w:val="24"/>
          <w:szCs w:val="24"/>
        </w:rPr>
      </w:pPr>
    </w:p>
    <w:p w14:paraId="4DBB33DF" w14:textId="77777777" w:rsidR="00163D17" w:rsidRPr="00C423AB" w:rsidRDefault="00163D17" w:rsidP="00D505E2">
      <w:pPr>
        <w:rPr>
          <w:rFonts w:ascii="Times New Roman" w:hAnsi="Times New Roman" w:cs="Times New Roman"/>
          <w:b/>
          <w:bCs/>
          <w:color w:val="272424"/>
          <w:sz w:val="24"/>
          <w:szCs w:val="24"/>
          <w:shd w:val="clear" w:color="auto" w:fill="FFFFFF"/>
        </w:rPr>
      </w:pPr>
    </w:p>
    <w:p w14:paraId="5D56037F" w14:textId="59A29857" w:rsidR="005236BE" w:rsidRPr="00C423AB" w:rsidRDefault="005236BE" w:rsidP="00D505E2">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 xml:space="preserve">Item </w:t>
      </w:r>
      <w:r w:rsidR="003E33A0" w:rsidRPr="00C423AB">
        <w:rPr>
          <w:rFonts w:ascii="Times New Roman" w:hAnsi="Times New Roman" w:cs="Times New Roman"/>
          <w:b/>
          <w:bCs/>
          <w:color w:val="272424"/>
          <w:sz w:val="24"/>
          <w:szCs w:val="24"/>
          <w:shd w:val="clear" w:color="auto" w:fill="FFFFFF"/>
        </w:rPr>
        <w:t>4</w:t>
      </w:r>
      <w:r w:rsidRPr="00C423AB">
        <w:rPr>
          <w:rFonts w:ascii="Times New Roman" w:hAnsi="Times New Roman" w:cs="Times New Roman"/>
          <w:b/>
          <w:bCs/>
          <w:color w:val="272424"/>
          <w:sz w:val="24"/>
          <w:szCs w:val="24"/>
          <w:shd w:val="clear" w:color="auto" w:fill="FFFFFF"/>
        </w:rPr>
        <w:t>. Biodigester</w:t>
      </w:r>
    </w:p>
    <w:p w14:paraId="518EAD1A" w14:textId="38F2E0B6" w:rsidR="00BD2047" w:rsidRPr="00C423AB" w:rsidRDefault="00BD2047" w:rsidP="00D505E2">
      <w:pPr>
        <w:rPr>
          <w:rFonts w:ascii="Times New Roman" w:hAnsi="Times New Roman" w:cs="Times New Roman"/>
          <w:color w:val="272424"/>
          <w:sz w:val="24"/>
          <w:szCs w:val="24"/>
          <w:shd w:val="clear" w:color="auto" w:fill="FFFFFF"/>
        </w:rPr>
      </w:pPr>
    </w:p>
    <w:p w14:paraId="0F407A85" w14:textId="6775463A" w:rsidR="0019182F" w:rsidRPr="00C423AB" w:rsidRDefault="0019182F"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noProof/>
          <w:color w:val="272424"/>
          <w:sz w:val="24"/>
          <w:szCs w:val="24"/>
          <w:shd w:val="clear" w:color="auto" w:fill="FFFFFF"/>
        </w:rPr>
        <w:drawing>
          <wp:inline distT="0" distB="0" distL="0" distR="0" wp14:anchorId="19140BCB" wp14:editId="12BC44E9">
            <wp:extent cx="4267200" cy="3200400"/>
            <wp:effectExtent l="0" t="0" r="0" b="0"/>
            <wp:docPr id="2" name="Picture 2"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67200" cy="3200400"/>
                    </a:xfrm>
                    <a:prstGeom prst="rect">
                      <a:avLst/>
                    </a:prstGeom>
                  </pic:spPr>
                </pic:pic>
              </a:graphicData>
            </a:graphic>
          </wp:inline>
        </w:drawing>
      </w:r>
    </w:p>
    <w:p w14:paraId="7E7DCDEB" w14:textId="6FD3F40C" w:rsidR="0019182F" w:rsidRPr="00C423AB" w:rsidRDefault="0019182F" w:rsidP="00D505E2">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 xml:space="preserve">Figure </w:t>
      </w:r>
      <w:r w:rsidR="008C2C82" w:rsidRPr="00C423AB">
        <w:rPr>
          <w:rFonts w:ascii="Times New Roman" w:hAnsi="Times New Roman" w:cs="Times New Roman"/>
          <w:b/>
          <w:bCs/>
          <w:color w:val="272424"/>
          <w:sz w:val="24"/>
          <w:szCs w:val="24"/>
          <w:shd w:val="clear" w:color="auto" w:fill="FFFFFF"/>
        </w:rPr>
        <w:t>2. Bi</w:t>
      </w:r>
      <w:r w:rsidRPr="00C423AB">
        <w:rPr>
          <w:rFonts w:ascii="Times New Roman" w:hAnsi="Times New Roman" w:cs="Times New Roman"/>
          <w:b/>
          <w:bCs/>
          <w:color w:val="272424"/>
          <w:sz w:val="24"/>
          <w:szCs w:val="24"/>
          <w:shd w:val="clear" w:color="auto" w:fill="FFFFFF"/>
        </w:rPr>
        <w:t>odigester illustration at Casa Blanca. This is known as a Chinese style of biodigester. The size of the one is 10m</w:t>
      </w:r>
      <w:r w:rsidRPr="00C423AB">
        <w:rPr>
          <w:rFonts w:ascii="Times New Roman" w:hAnsi="Times New Roman" w:cs="Times New Roman"/>
          <w:b/>
          <w:bCs/>
          <w:color w:val="272424"/>
          <w:sz w:val="24"/>
          <w:szCs w:val="24"/>
          <w:shd w:val="clear" w:color="auto" w:fill="FFFFFF"/>
          <w:vertAlign w:val="superscript"/>
        </w:rPr>
        <w:t>3</w:t>
      </w:r>
      <w:r w:rsidRPr="00C423AB">
        <w:rPr>
          <w:rFonts w:ascii="Times New Roman" w:hAnsi="Times New Roman" w:cs="Times New Roman"/>
          <w:b/>
          <w:bCs/>
          <w:color w:val="272424"/>
          <w:sz w:val="24"/>
          <w:szCs w:val="24"/>
          <w:shd w:val="clear" w:color="auto" w:fill="FFFFFF"/>
        </w:rPr>
        <w:t>.</w:t>
      </w:r>
    </w:p>
    <w:p w14:paraId="46F8C9BB" w14:textId="77777777" w:rsidR="000F72EB" w:rsidRPr="003716C2" w:rsidRDefault="000F72EB" w:rsidP="000F72EB">
      <w:pPr>
        <w:rPr>
          <w:rFonts w:ascii="Times New Roman" w:hAnsi="Times New Roman" w:cs="Times New Roman"/>
          <w:b/>
          <w:bCs/>
          <w:sz w:val="24"/>
          <w:szCs w:val="24"/>
        </w:rPr>
      </w:pPr>
      <w:r w:rsidRPr="003716C2">
        <w:rPr>
          <w:rFonts w:ascii="Times New Roman" w:hAnsi="Times New Roman" w:cs="Times New Roman"/>
          <w:b/>
          <w:bCs/>
          <w:sz w:val="24"/>
          <w:szCs w:val="24"/>
        </w:rPr>
        <w:t>Sizing the biodigester</w:t>
      </w:r>
    </w:p>
    <w:p w14:paraId="515FD2CA" w14:textId="188023C4" w:rsidR="000F72EB" w:rsidRPr="00C423AB" w:rsidRDefault="000F72EB" w:rsidP="000F72EB">
      <w:pPr>
        <w:autoSpaceDE w:val="0"/>
        <w:autoSpaceDN w:val="0"/>
        <w:adjustRightInd w:val="0"/>
        <w:spacing w:after="0" w:line="240" w:lineRule="auto"/>
        <w:rPr>
          <w:rFonts w:ascii="Times New Roman" w:hAnsi="Times New Roman" w:cs="Times New Roman"/>
          <w:sz w:val="24"/>
          <w:szCs w:val="24"/>
        </w:rPr>
      </w:pPr>
      <w:r w:rsidRPr="00C423AB">
        <w:rPr>
          <w:rFonts w:ascii="Times New Roman" w:hAnsi="Times New Roman" w:cs="Times New Roman"/>
          <w:sz w:val="24"/>
          <w:szCs w:val="24"/>
        </w:rPr>
        <w:t>The biodigester of 10m</w:t>
      </w:r>
      <w:r w:rsidRPr="00C423AB">
        <w:rPr>
          <w:rFonts w:ascii="Times New Roman" w:hAnsi="Times New Roman" w:cs="Times New Roman"/>
          <w:sz w:val="24"/>
          <w:szCs w:val="24"/>
          <w:vertAlign w:val="superscript"/>
        </w:rPr>
        <w:t>3</w:t>
      </w:r>
      <w:r w:rsidRPr="00C423AB">
        <w:rPr>
          <w:rFonts w:ascii="Times New Roman" w:hAnsi="Times New Roman" w:cs="Times New Roman"/>
          <w:sz w:val="24"/>
          <w:szCs w:val="24"/>
        </w:rPr>
        <w:t xml:space="preserve"> should be able to digest 75 kg of waste a day. The guinea pig manure with bedding should be 150 kg/day. Half will go to the biodigester and half to the compost piles.</w:t>
      </w:r>
    </w:p>
    <w:p w14:paraId="642670A3" w14:textId="77777777" w:rsidR="000F72EB" w:rsidRPr="00C423AB" w:rsidRDefault="000F72EB" w:rsidP="000F72EB">
      <w:pPr>
        <w:autoSpaceDE w:val="0"/>
        <w:autoSpaceDN w:val="0"/>
        <w:adjustRightInd w:val="0"/>
        <w:spacing w:after="0" w:line="240" w:lineRule="auto"/>
      </w:pPr>
    </w:p>
    <w:p w14:paraId="6FF3C161" w14:textId="77777777" w:rsidR="00385413" w:rsidRPr="003716C2" w:rsidRDefault="00385413" w:rsidP="00385413">
      <w:pPr>
        <w:rPr>
          <w:rFonts w:ascii="Times New Roman" w:hAnsi="Times New Roman" w:cs="Times New Roman"/>
          <w:b/>
          <w:bCs/>
          <w:sz w:val="24"/>
          <w:szCs w:val="24"/>
        </w:rPr>
      </w:pPr>
      <w:r w:rsidRPr="003716C2">
        <w:rPr>
          <w:rFonts w:ascii="Times New Roman" w:hAnsi="Times New Roman" w:cs="Times New Roman"/>
          <w:b/>
          <w:bCs/>
          <w:sz w:val="24"/>
          <w:szCs w:val="24"/>
        </w:rPr>
        <w:t>Biogas from the biodigester</w:t>
      </w:r>
    </w:p>
    <w:p w14:paraId="4FAE06F2" w14:textId="582E8531" w:rsidR="00DE0B70" w:rsidRPr="00C423AB" w:rsidRDefault="00385413" w:rsidP="00385413">
      <w:pPr>
        <w:rPr>
          <w:rFonts w:ascii="Times New Roman" w:hAnsi="Times New Roman" w:cs="Times New Roman"/>
          <w:color w:val="111111"/>
          <w:sz w:val="24"/>
          <w:szCs w:val="24"/>
          <w:shd w:val="clear" w:color="auto" w:fill="FFFFFF"/>
        </w:rPr>
      </w:pPr>
      <w:r w:rsidRPr="00C423AB">
        <w:rPr>
          <w:rFonts w:ascii="Times New Roman" w:hAnsi="Times New Roman" w:cs="Times New Roman"/>
          <w:color w:val="111111"/>
          <w:sz w:val="24"/>
          <w:szCs w:val="24"/>
          <w:shd w:val="clear" w:color="auto" w:fill="FFFFFF"/>
        </w:rPr>
        <w:t xml:space="preserve">The </w:t>
      </w:r>
      <w:r w:rsidR="00296F57" w:rsidRPr="00C423AB">
        <w:rPr>
          <w:rFonts w:ascii="Times New Roman" w:hAnsi="Times New Roman" w:cs="Times New Roman"/>
          <w:color w:val="111111"/>
          <w:sz w:val="24"/>
          <w:szCs w:val="24"/>
          <w:shd w:val="clear" w:color="auto" w:fill="FFFFFF"/>
        </w:rPr>
        <w:t xml:space="preserve">3 </w:t>
      </w:r>
      <w:r w:rsidR="00D5715C" w:rsidRPr="00C423AB">
        <w:rPr>
          <w:rFonts w:ascii="Times New Roman" w:hAnsi="Times New Roman" w:cs="Times New Roman"/>
          <w:color w:val="111111"/>
          <w:sz w:val="24"/>
          <w:szCs w:val="24"/>
          <w:shd w:val="clear" w:color="auto" w:fill="FFFFFF"/>
        </w:rPr>
        <w:t>m</w:t>
      </w:r>
      <w:r w:rsidR="00D5715C" w:rsidRPr="00C423AB">
        <w:rPr>
          <w:rFonts w:ascii="Times New Roman" w:hAnsi="Times New Roman" w:cs="Times New Roman"/>
          <w:color w:val="111111"/>
          <w:sz w:val="24"/>
          <w:szCs w:val="24"/>
          <w:shd w:val="clear" w:color="auto" w:fill="FFFFFF"/>
          <w:vertAlign w:val="superscript"/>
        </w:rPr>
        <w:t>3</w:t>
      </w:r>
      <w:r w:rsidR="00D5715C" w:rsidRPr="00C423AB">
        <w:rPr>
          <w:rFonts w:ascii="Times New Roman" w:hAnsi="Times New Roman" w:cs="Times New Roman"/>
          <w:color w:val="111111"/>
          <w:sz w:val="24"/>
          <w:szCs w:val="24"/>
          <w:shd w:val="clear" w:color="auto" w:fill="FFFFFF"/>
        </w:rPr>
        <w:t xml:space="preserve"> of biogas</w:t>
      </w:r>
      <w:r w:rsidRPr="00C423AB">
        <w:rPr>
          <w:rFonts w:ascii="Times New Roman" w:hAnsi="Times New Roman" w:cs="Times New Roman"/>
          <w:color w:val="111111"/>
          <w:sz w:val="24"/>
          <w:szCs w:val="24"/>
          <w:shd w:val="clear" w:color="auto" w:fill="FFFFFF"/>
        </w:rPr>
        <w:t xml:space="preserve"> </w:t>
      </w:r>
      <w:r w:rsidR="00DE0B70" w:rsidRPr="00C423AB">
        <w:rPr>
          <w:rFonts w:ascii="Times New Roman" w:hAnsi="Times New Roman" w:cs="Times New Roman"/>
          <w:color w:val="111111"/>
          <w:sz w:val="24"/>
          <w:szCs w:val="24"/>
          <w:shd w:val="clear" w:color="auto" w:fill="FFFFFF"/>
        </w:rPr>
        <w:t>is sufficient to use a biogas cooker for three hours (0.45m3 per hour) and three lamps (</w:t>
      </w:r>
      <w:r w:rsidR="006A7271" w:rsidRPr="00C423AB">
        <w:rPr>
          <w:rFonts w:ascii="Times New Roman" w:hAnsi="Times New Roman" w:cs="Times New Roman"/>
          <w:color w:val="111111"/>
          <w:sz w:val="24"/>
          <w:szCs w:val="24"/>
          <w:shd w:val="clear" w:color="auto" w:fill="FFFFFF"/>
        </w:rPr>
        <w:t>0.15m</w:t>
      </w:r>
      <w:r w:rsidR="006A7271" w:rsidRPr="00C423AB">
        <w:rPr>
          <w:rFonts w:ascii="Times New Roman" w:hAnsi="Times New Roman" w:cs="Times New Roman"/>
          <w:color w:val="111111"/>
          <w:sz w:val="24"/>
          <w:szCs w:val="24"/>
          <w:shd w:val="clear" w:color="auto" w:fill="FFFFFF"/>
          <w:vertAlign w:val="superscript"/>
        </w:rPr>
        <w:t>3</w:t>
      </w:r>
      <w:r w:rsidR="006A7271" w:rsidRPr="00C423AB">
        <w:rPr>
          <w:rFonts w:ascii="Times New Roman" w:hAnsi="Times New Roman" w:cs="Times New Roman"/>
          <w:color w:val="111111"/>
          <w:sz w:val="24"/>
          <w:szCs w:val="24"/>
          <w:shd w:val="clear" w:color="auto" w:fill="FFFFFF"/>
        </w:rPr>
        <w:t xml:space="preserve"> per hour</w:t>
      </w:r>
      <w:r w:rsidR="00DE0B70" w:rsidRPr="00C423AB">
        <w:rPr>
          <w:rFonts w:ascii="Times New Roman" w:hAnsi="Times New Roman" w:cs="Times New Roman"/>
          <w:color w:val="111111"/>
          <w:sz w:val="24"/>
          <w:szCs w:val="24"/>
          <w:shd w:val="clear" w:color="auto" w:fill="FFFFFF"/>
        </w:rPr>
        <w:t>)</w:t>
      </w:r>
      <w:r w:rsidR="006A7271" w:rsidRPr="00C423AB">
        <w:rPr>
          <w:rFonts w:ascii="Times New Roman" w:hAnsi="Times New Roman" w:cs="Times New Roman"/>
          <w:color w:val="111111"/>
          <w:sz w:val="24"/>
          <w:szCs w:val="24"/>
          <w:shd w:val="clear" w:color="auto" w:fill="FFFFFF"/>
        </w:rPr>
        <w:t>.</w:t>
      </w:r>
      <w:r w:rsidR="00296F57" w:rsidRPr="00C423AB">
        <w:rPr>
          <w:rFonts w:ascii="Times New Roman" w:hAnsi="Times New Roman" w:cs="Times New Roman"/>
          <w:color w:val="111111"/>
          <w:sz w:val="24"/>
          <w:szCs w:val="24"/>
          <w:shd w:val="clear" w:color="auto" w:fill="FFFFFF"/>
        </w:rPr>
        <w:t xml:space="preserve"> </w:t>
      </w:r>
      <w:r w:rsidR="009B3B5F" w:rsidRPr="00C423AB">
        <w:rPr>
          <w:rFonts w:ascii="Times New Roman" w:hAnsi="Times New Roman" w:cs="Times New Roman"/>
          <w:color w:val="111111"/>
          <w:sz w:val="24"/>
          <w:szCs w:val="24"/>
          <w:shd w:val="clear" w:color="auto" w:fill="FFFFFF"/>
        </w:rPr>
        <w:t xml:space="preserve">The use of a biogas cooker reduces the need to collect firewood for cooking. </w:t>
      </w:r>
    </w:p>
    <w:p w14:paraId="3D8896D6" w14:textId="2316947A" w:rsidR="00A86BB7" w:rsidRPr="00C423AB" w:rsidRDefault="00A86BB7" w:rsidP="00A86BB7">
      <w:pPr>
        <w:rPr>
          <w:rFonts w:ascii="Times New Roman" w:hAnsi="Times New Roman" w:cs="Times New Roman"/>
          <w:color w:val="000000"/>
          <w:sz w:val="24"/>
          <w:szCs w:val="24"/>
          <w:shd w:val="clear" w:color="auto" w:fill="FFFFFF"/>
        </w:rPr>
      </w:pPr>
      <w:r w:rsidRPr="00C423AB">
        <w:rPr>
          <w:rFonts w:ascii="Times New Roman" w:hAnsi="Times New Roman" w:cs="Times New Roman"/>
          <w:color w:val="000000"/>
          <w:sz w:val="24"/>
          <w:szCs w:val="24"/>
          <w:shd w:val="clear" w:color="auto" w:fill="FFFFFF"/>
        </w:rPr>
        <w:t>There are significant advantages to changing from fossil fuel or wood burning in terms of CO</w:t>
      </w:r>
      <w:r w:rsidRPr="00C423AB">
        <w:rPr>
          <w:rFonts w:ascii="Times New Roman" w:hAnsi="Times New Roman" w:cs="Times New Roman"/>
          <w:color w:val="000000"/>
          <w:sz w:val="24"/>
          <w:szCs w:val="24"/>
          <w:shd w:val="clear" w:color="auto" w:fill="FFFFFF"/>
          <w:vertAlign w:val="subscript"/>
        </w:rPr>
        <w:t>2</w:t>
      </w:r>
      <w:r w:rsidRPr="00C423AB">
        <w:rPr>
          <w:rFonts w:ascii="Times New Roman" w:hAnsi="Times New Roman" w:cs="Times New Roman"/>
          <w:color w:val="000000"/>
          <w:sz w:val="24"/>
          <w:szCs w:val="24"/>
          <w:shd w:val="clear" w:color="auto" w:fill="FFFFFF"/>
        </w:rPr>
        <w:t xml:space="preserve"> emissions</w:t>
      </w:r>
      <w:r w:rsidR="009B3B5F" w:rsidRPr="00C423AB">
        <w:rPr>
          <w:rFonts w:ascii="Times New Roman" w:hAnsi="Times New Roman" w:cs="Times New Roman"/>
          <w:color w:val="000000"/>
          <w:sz w:val="24"/>
          <w:szCs w:val="24"/>
          <w:shd w:val="clear" w:color="auto" w:fill="FFFFFF"/>
        </w:rPr>
        <w:t xml:space="preserve"> and other GHG emissions</w:t>
      </w:r>
      <w:r w:rsidRPr="00C423AB">
        <w:rPr>
          <w:rFonts w:ascii="Times New Roman" w:hAnsi="Times New Roman" w:cs="Times New Roman"/>
          <w:color w:val="000000"/>
          <w:sz w:val="24"/>
          <w:szCs w:val="24"/>
          <w:shd w:val="clear" w:color="auto" w:fill="FFFFFF"/>
        </w:rPr>
        <w:t>.</w:t>
      </w:r>
      <w:r w:rsidR="007D21C1" w:rsidRPr="00C423AB">
        <w:rPr>
          <w:rFonts w:ascii="Times New Roman" w:hAnsi="Times New Roman" w:cs="Times New Roman"/>
          <w:color w:val="000000"/>
          <w:sz w:val="24"/>
          <w:szCs w:val="24"/>
          <w:shd w:val="clear" w:color="auto" w:fill="FFFFFF"/>
        </w:rPr>
        <w:t xml:space="preserve"> Firewood emits more N</w:t>
      </w:r>
      <w:r w:rsidR="007D21C1" w:rsidRPr="00C423AB">
        <w:rPr>
          <w:rFonts w:ascii="Times New Roman" w:hAnsi="Times New Roman" w:cs="Times New Roman"/>
          <w:color w:val="000000"/>
          <w:sz w:val="24"/>
          <w:szCs w:val="24"/>
          <w:shd w:val="clear" w:color="auto" w:fill="FFFFFF"/>
          <w:vertAlign w:val="subscript"/>
        </w:rPr>
        <w:t>2</w:t>
      </w:r>
      <w:r w:rsidR="007D21C1" w:rsidRPr="00C423AB">
        <w:rPr>
          <w:rFonts w:ascii="Times New Roman" w:hAnsi="Times New Roman" w:cs="Times New Roman"/>
          <w:color w:val="000000"/>
          <w:sz w:val="24"/>
          <w:szCs w:val="24"/>
          <w:shd w:val="clear" w:color="auto" w:fill="FFFFFF"/>
        </w:rPr>
        <w:t>O and NH</w:t>
      </w:r>
      <w:r w:rsidR="007D21C1" w:rsidRPr="00C423AB">
        <w:rPr>
          <w:rFonts w:ascii="Times New Roman" w:hAnsi="Times New Roman" w:cs="Times New Roman"/>
          <w:color w:val="000000"/>
          <w:sz w:val="24"/>
          <w:szCs w:val="24"/>
          <w:shd w:val="clear" w:color="auto" w:fill="FFFFFF"/>
          <w:vertAlign w:val="subscript"/>
        </w:rPr>
        <w:t>4</w:t>
      </w:r>
      <w:r w:rsidR="007D21C1" w:rsidRPr="00C423AB">
        <w:rPr>
          <w:rFonts w:ascii="Times New Roman" w:hAnsi="Times New Roman" w:cs="Times New Roman"/>
          <w:color w:val="000000"/>
          <w:sz w:val="24"/>
          <w:szCs w:val="24"/>
          <w:shd w:val="clear" w:color="auto" w:fill="FFFFFF"/>
        </w:rPr>
        <w:t xml:space="preserve"> than biogas (IPCC, </w:t>
      </w:r>
      <w:r w:rsidR="001A04D3" w:rsidRPr="00C423AB">
        <w:rPr>
          <w:rFonts w:ascii="Times New Roman" w:hAnsi="Times New Roman" w:cs="Times New Roman"/>
          <w:color w:val="000000"/>
          <w:sz w:val="24"/>
          <w:szCs w:val="24"/>
          <w:shd w:val="clear" w:color="auto" w:fill="FFFFFF"/>
        </w:rPr>
        <w:t>2006).</w:t>
      </w:r>
      <w:r w:rsidR="004C74BD" w:rsidRPr="00C423AB">
        <w:rPr>
          <w:rFonts w:ascii="Times New Roman" w:hAnsi="Times New Roman" w:cs="Times New Roman"/>
          <w:color w:val="000000"/>
          <w:sz w:val="24"/>
          <w:szCs w:val="24"/>
          <w:shd w:val="clear" w:color="auto" w:fill="FFFFFF"/>
        </w:rPr>
        <w:t xml:space="preserve"> </w:t>
      </w:r>
      <w:r w:rsidR="00296F57" w:rsidRPr="00C423AB">
        <w:rPr>
          <w:rFonts w:ascii="Times New Roman" w:hAnsi="Times New Roman" w:cs="Times New Roman"/>
          <w:color w:val="000000"/>
          <w:sz w:val="24"/>
          <w:szCs w:val="24"/>
          <w:shd w:val="clear" w:color="auto" w:fill="FFFFFF"/>
        </w:rPr>
        <w:t xml:space="preserve">There are also benefits in cleaner air indoors when a biogas cooker is used instead of firewood. </w:t>
      </w:r>
    </w:p>
    <w:p w14:paraId="4B1EF6EE" w14:textId="73F1F1BB" w:rsidR="003646B0" w:rsidRPr="00C423AB" w:rsidRDefault="00385413" w:rsidP="00D505E2">
      <w:pPr>
        <w:rPr>
          <w:rFonts w:ascii="Times New Roman" w:hAnsi="Times New Roman" w:cs="Times New Roman"/>
          <w:b/>
          <w:bCs/>
          <w:color w:val="272424"/>
          <w:sz w:val="24"/>
          <w:szCs w:val="24"/>
          <w:shd w:val="clear" w:color="auto" w:fill="FFFFFF"/>
        </w:rPr>
      </w:pPr>
      <w:proofErr w:type="spellStart"/>
      <w:r w:rsidRPr="00C423AB">
        <w:rPr>
          <w:rFonts w:ascii="Times New Roman" w:hAnsi="Times New Roman" w:cs="Times New Roman"/>
          <w:b/>
          <w:bCs/>
          <w:color w:val="272424"/>
          <w:sz w:val="24"/>
          <w:szCs w:val="24"/>
          <w:shd w:val="clear" w:color="auto" w:fill="FFFFFF"/>
        </w:rPr>
        <w:t>Bioeffluent</w:t>
      </w:r>
      <w:proofErr w:type="spellEnd"/>
      <w:r w:rsidRPr="00C423AB">
        <w:rPr>
          <w:rFonts w:ascii="Times New Roman" w:hAnsi="Times New Roman" w:cs="Times New Roman"/>
          <w:b/>
          <w:bCs/>
          <w:color w:val="272424"/>
          <w:sz w:val="24"/>
          <w:szCs w:val="24"/>
          <w:shd w:val="clear" w:color="auto" w:fill="FFFFFF"/>
        </w:rPr>
        <w:t xml:space="preserve"> for biodigester</w:t>
      </w:r>
    </w:p>
    <w:p w14:paraId="2FCE8926" w14:textId="4E6A519F" w:rsidR="00385413" w:rsidRPr="00C423AB" w:rsidRDefault="00385413" w:rsidP="00D505E2">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The biodigester produces 29 liters of effluent every day. The process of </w:t>
      </w:r>
      <w:proofErr w:type="spellStart"/>
      <w:r w:rsidRPr="00C423AB">
        <w:rPr>
          <w:rFonts w:ascii="Times New Roman" w:hAnsi="Times New Roman" w:cs="Times New Roman"/>
          <w:color w:val="272424"/>
          <w:sz w:val="24"/>
          <w:szCs w:val="24"/>
          <w:shd w:val="clear" w:color="auto" w:fill="FFFFFF"/>
        </w:rPr>
        <w:t>biodigestion</w:t>
      </w:r>
      <w:proofErr w:type="spellEnd"/>
      <w:r w:rsidRPr="00C423AB">
        <w:rPr>
          <w:rFonts w:ascii="Times New Roman" w:hAnsi="Times New Roman" w:cs="Times New Roman"/>
          <w:color w:val="272424"/>
          <w:sz w:val="24"/>
          <w:szCs w:val="24"/>
          <w:shd w:val="clear" w:color="auto" w:fill="FFFFFF"/>
        </w:rPr>
        <w:t xml:space="preserve"> preserves </w:t>
      </w:r>
      <w:r w:rsidR="00BD7AF4" w:rsidRPr="00C423AB">
        <w:rPr>
          <w:rFonts w:ascii="Times New Roman" w:hAnsi="Times New Roman" w:cs="Times New Roman"/>
          <w:color w:val="272424"/>
          <w:sz w:val="24"/>
          <w:szCs w:val="24"/>
          <w:shd w:val="clear" w:color="auto" w:fill="FFFFFF"/>
        </w:rPr>
        <w:t xml:space="preserve">most to the nitrogen in the slurry so the output of the biodigester will reflect </w:t>
      </w:r>
      <w:r w:rsidR="00AF7237" w:rsidRPr="00C423AB">
        <w:rPr>
          <w:rFonts w:ascii="Times New Roman" w:hAnsi="Times New Roman" w:cs="Times New Roman"/>
          <w:color w:val="272424"/>
          <w:sz w:val="24"/>
          <w:szCs w:val="24"/>
          <w:shd w:val="clear" w:color="auto" w:fill="FFFFFF"/>
        </w:rPr>
        <w:t>the input amount of nitrogen</w:t>
      </w:r>
      <w:r w:rsidR="00BD7AF4" w:rsidRPr="00C423AB">
        <w:rPr>
          <w:rFonts w:ascii="Times New Roman" w:hAnsi="Times New Roman" w:cs="Times New Roman"/>
          <w:color w:val="272424"/>
          <w:sz w:val="24"/>
          <w:szCs w:val="24"/>
          <w:shd w:val="clear" w:color="auto" w:fill="FFFFFF"/>
        </w:rPr>
        <w:t>.</w:t>
      </w:r>
    </w:p>
    <w:p w14:paraId="4E86F4CD" w14:textId="7FF4C917" w:rsidR="00D505E2" w:rsidRPr="00C423AB" w:rsidRDefault="00E03498" w:rsidP="00D505E2">
      <w:pPr>
        <w:rPr>
          <w:rFonts w:ascii="Times New Roman" w:hAnsi="Times New Roman" w:cs="Times New Roman"/>
          <w:b/>
          <w:bCs/>
          <w:sz w:val="24"/>
          <w:szCs w:val="24"/>
        </w:rPr>
      </w:pPr>
      <w:r w:rsidRPr="00C423AB">
        <w:rPr>
          <w:rFonts w:ascii="Times New Roman" w:hAnsi="Times New Roman" w:cs="Times New Roman"/>
          <w:color w:val="272424"/>
          <w:sz w:val="24"/>
          <w:szCs w:val="24"/>
          <w:shd w:val="clear" w:color="auto" w:fill="FFFFFF"/>
        </w:rPr>
        <w:lastRenderedPageBreak/>
        <w:t xml:space="preserve"> </w:t>
      </w:r>
      <w:r w:rsidR="00D505E2" w:rsidRPr="00C423AB">
        <w:rPr>
          <w:rFonts w:ascii="Times New Roman" w:hAnsi="Times New Roman" w:cs="Times New Roman"/>
          <w:b/>
          <w:bCs/>
          <w:sz w:val="24"/>
          <w:szCs w:val="24"/>
        </w:rPr>
        <w:t xml:space="preserve">Table </w:t>
      </w:r>
      <w:r w:rsidR="0084790C" w:rsidRPr="00C423AB">
        <w:rPr>
          <w:rFonts w:ascii="Times New Roman" w:hAnsi="Times New Roman" w:cs="Times New Roman"/>
          <w:b/>
          <w:bCs/>
          <w:sz w:val="24"/>
          <w:szCs w:val="24"/>
        </w:rPr>
        <w:t>4</w:t>
      </w:r>
      <w:r w:rsidR="00AF7237" w:rsidRPr="00C423AB">
        <w:rPr>
          <w:rFonts w:ascii="Times New Roman" w:hAnsi="Times New Roman" w:cs="Times New Roman"/>
          <w:b/>
          <w:bCs/>
          <w:sz w:val="24"/>
          <w:szCs w:val="24"/>
        </w:rPr>
        <w:t>.</w:t>
      </w:r>
      <w:r w:rsidR="00D505E2" w:rsidRPr="00C423AB">
        <w:rPr>
          <w:rFonts w:ascii="Times New Roman" w:hAnsi="Times New Roman" w:cs="Times New Roman"/>
          <w:b/>
          <w:bCs/>
          <w:sz w:val="24"/>
          <w:szCs w:val="24"/>
        </w:rPr>
        <w:t xml:space="preserve"> Comparing </w:t>
      </w:r>
      <w:r w:rsidR="00BD7AF4" w:rsidRPr="00C423AB">
        <w:rPr>
          <w:rFonts w:ascii="Times New Roman" w:hAnsi="Times New Roman" w:cs="Times New Roman"/>
          <w:b/>
          <w:bCs/>
          <w:sz w:val="24"/>
          <w:szCs w:val="24"/>
        </w:rPr>
        <w:t xml:space="preserve">inorganic </w:t>
      </w:r>
      <w:r w:rsidR="00D505E2" w:rsidRPr="00C423AB">
        <w:rPr>
          <w:rFonts w:ascii="Times New Roman" w:hAnsi="Times New Roman" w:cs="Times New Roman"/>
          <w:b/>
          <w:bCs/>
          <w:sz w:val="24"/>
          <w:szCs w:val="24"/>
        </w:rPr>
        <w:t>Hydroponic Grow and Bloom Nutrients to Commercial Grow and Bloom nutrients from biodigester effluent.</w:t>
      </w:r>
    </w:p>
    <w:tbl>
      <w:tblPr>
        <w:tblW w:w="7279" w:type="dxa"/>
        <w:tblLook w:val="04A0" w:firstRow="1" w:lastRow="0" w:firstColumn="1" w:lastColumn="0" w:noHBand="0" w:noVBand="1"/>
      </w:tblPr>
      <w:tblGrid>
        <w:gridCol w:w="2519"/>
        <w:gridCol w:w="1443"/>
        <w:gridCol w:w="1363"/>
        <w:gridCol w:w="737"/>
        <w:gridCol w:w="380"/>
        <w:gridCol w:w="400"/>
        <w:gridCol w:w="1376"/>
      </w:tblGrid>
      <w:tr w:rsidR="006A126B" w:rsidRPr="00C423AB" w14:paraId="41F6A0C8" w14:textId="77777777" w:rsidTr="003E6FF9">
        <w:trPr>
          <w:trHeight w:val="312"/>
        </w:trPr>
        <w:tc>
          <w:tcPr>
            <w:tcW w:w="2519" w:type="dxa"/>
            <w:tcBorders>
              <w:top w:val="single" w:sz="8" w:space="0" w:color="auto"/>
              <w:left w:val="single" w:sz="8" w:space="0" w:color="auto"/>
              <w:bottom w:val="nil"/>
              <w:right w:val="nil"/>
            </w:tcBorders>
            <w:shd w:val="clear" w:color="D9D9D9" w:fill="D9D9D9"/>
            <w:noWrap/>
            <w:vAlign w:val="bottom"/>
            <w:hideMark/>
          </w:tcPr>
          <w:p w14:paraId="638B2045" w14:textId="77777777" w:rsidR="003E6FF9" w:rsidRPr="00C423AB" w:rsidRDefault="003E6FF9" w:rsidP="003E6FF9">
            <w:pPr>
              <w:spacing w:after="0" w:line="240" w:lineRule="auto"/>
              <w:jc w:val="center"/>
              <w:rPr>
                <w:rFonts w:ascii="Calibri" w:eastAsia="Times New Roman" w:hAnsi="Calibri" w:cs="Calibri"/>
                <w:b/>
                <w:bCs/>
                <w:color w:val="000000"/>
                <w:sz w:val="24"/>
                <w:szCs w:val="24"/>
              </w:rPr>
            </w:pPr>
            <w:r w:rsidRPr="00C423AB">
              <w:rPr>
                <w:rFonts w:ascii="Calibri" w:eastAsia="Times New Roman" w:hAnsi="Calibri" w:cs="Calibri"/>
                <w:b/>
                <w:bCs/>
                <w:color w:val="000000"/>
                <w:sz w:val="24"/>
                <w:szCs w:val="24"/>
              </w:rPr>
              <w:t> </w:t>
            </w:r>
          </w:p>
        </w:tc>
        <w:tc>
          <w:tcPr>
            <w:tcW w:w="940" w:type="dxa"/>
            <w:tcBorders>
              <w:top w:val="single" w:sz="8" w:space="0" w:color="auto"/>
              <w:left w:val="nil"/>
              <w:bottom w:val="nil"/>
              <w:right w:val="nil"/>
            </w:tcBorders>
            <w:shd w:val="clear" w:color="D9D9D9" w:fill="D9D9D9"/>
            <w:noWrap/>
            <w:vAlign w:val="bottom"/>
            <w:hideMark/>
          </w:tcPr>
          <w:p w14:paraId="104A9971" w14:textId="77777777" w:rsidR="00BD7AF4" w:rsidRPr="00C423AB" w:rsidRDefault="003E6FF9"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 xml:space="preserve">ISH </w:t>
            </w:r>
          </w:p>
          <w:p w14:paraId="6B61F3AB" w14:textId="3603405E" w:rsidR="003E6FF9" w:rsidRPr="00C423AB" w:rsidRDefault="00BD7AF4"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 xml:space="preserve">Hydroponic </w:t>
            </w:r>
            <w:r w:rsidR="003E6FF9" w:rsidRPr="00C423AB">
              <w:rPr>
                <w:rFonts w:ascii="Times New Roman" w:eastAsia="Times New Roman" w:hAnsi="Times New Roman" w:cs="Times New Roman"/>
                <w:b/>
                <w:bCs/>
                <w:color w:val="000000"/>
                <w:sz w:val="24"/>
                <w:szCs w:val="24"/>
              </w:rPr>
              <w:t xml:space="preserve">Grow </w:t>
            </w:r>
          </w:p>
        </w:tc>
        <w:tc>
          <w:tcPr>
            <w:tcW w:w="2100" w:type="dxa"/>
            <w:gridSpan w:val="2"/>
            <w:tcBorders>
              <w:top w:val="single" w:sz="8" w:space="0" w:color="auto"/>
              <w:left w:val="nil"/>
              <w:bottom w:val="nil"/>
              <w:right w:val="nil"/>
            </w:tcBorders>
            <w:shd w:val="clear" w:color="D9D9D9" w:fill="D9D9D9"/>
            <w:noWrap/>
            <w:vAlign w:val="bottom"/>
            <w:hideMark/>
          </w:tcPr>
          <w:p w14:paraId="17328324" w14:textId="600C91B9" w:rsidR="006A126B" w:rsidRPr="00C423AB" w:rsidRDefault="006A126B" w:rsidP="003E6FF9">
            <w:pPr>
              <w:spacing w:after="0" w:line="240" w:lineRule="auto"/>
              <w:ind w:firstLineChars="100" w:firstLine="241"/>
              <w:rPr>
                <w:rFonts w:eastAsia="Times New Roman"/>
                <w:color w:val="000000"/>
              </w:rPr>
            </w:pPr>
            <w:r w:rsidRPr="00C423AB">
              <w:rPr>
                <w:rFonts w:ascii="Times New Roman" w:eastAsia="Times New Roman" w:hAnsi="Times New Roman" w:cs="Times New Roman"/>
                <w:b/>
                <w:bCs/>
                <w:color w:val="000000"/>
                <w:sz w:val="24"/>
                <w:szCs w:val="24"/>
              </w:rPr>
              <w:t>C</w:t>
            </w:r>
            <w:r w:rsidR="00163D17" w:rsidRPr="00C423AB">
              <w:rPr>
                <w:rFonts w:ascii="Times New Roman" w:eastAsia="Times New Roman" w:hAnsi="Times New Roman" w:cs="Times New Roman"/>
                <w:b/>
                <w:bCs/>
                <w:color w:val="000000"/>
                <w:sz w:val="24"/>
                <w:szCs w:val="24"/>
              </w:rPr>
              <w:t>ommercial</w:t>
            </w:r>
          </w:p>
          <w:p w14:paraId="27CDE9F3" w14:textId="5D3F4178" w:rsidR="003E6FF9" w:rsidRPr="00C423AB" w:rsidRDefault="003E6FF9" w:rsidP="003E6FF9">
            <w:pPr>
              <w:spacing w:after="0" w:line="240" w:lineRule="auto"/>
              <w:ind w:firstLineChars="100" w:firstLine="241"/>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Biod</w:t>
            </w:r>
            <w:r w:rsidR="00163D17" w:rsidRPr="00C423AB">
              <w:rPr>
                <w:rFonts w:ascii="Times New Roman" w:eastAsia="Times New Roman" w:hAnsi="Times New Roman" w:cs="Times New Roman"/>
                <w:b/>
                <w:bCs/>
                <w:color w:val="000000"/>
                <w:sz w:val="24"/>
                <w:szCs w:val="24"/>
              </w:rPr>
              <w:t>i</w:t>
            </w:r>
            <w:r w:rsidRPr="00C423AB">
              <w:rPr>
                <w:rFonts w:ascii="Times New Roman" w:eastAsia="Times New Roman" w:hAnsi="Times New Roman" w:cs="Times New Roman"/>
                <w:b/>
                <w:bCs/>
                <w:color w:val="000000"/>
                <w:sz w:val="24"/>
                <w:szCs w:val="24"/>
              </w:rPr>
              <w:t>gester Grow</w:t>
            </w:r>
          </w:p>
        </w:tc>
        <w:tc>
          <w:tcPr>
            <w:tcW w:w="380" w:type="dxa"/>
            <w:tcBorders>
              <w:top w:val="single" w:sz="8" w:space="0" w:color="auto"/>
              <w:left w:val="nil"/>
              <w:bottom w:val="nil"/>
              <w:right w:val="nil"/>
            </w:tcBorders>
            <w:shd w:val="clear" w:color="D9D9D9" w:fill="D9D9D9"/>
            <w:noWrap/>
            <w:vAlign w:val="bottom"/>
            <w:hideMark/>
          </w:tcPr>
          <w:p w14:paraId="2194C873" w14:textId="77777777" w:rsidR="003E6FF9" w:rsidRPr="00C423AB" w:rsidRDefault="003E6FF9"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 </w:t>
            </w:r>
          </w:p>
        </w:tc>
        <w:tc>
          <w:tcPr>
            <w:tcW w:w="400" w:type="dxa"/>
            <w:tcBorders>
              <w:top w:val="single" w:sz="8" w:space="0" w:color="auto"/>
              <w:left w:val="nil"/>
              <w:bottom w:val="nil"/>
              <w:right w:val="nil"/>
            </w:tcBorders>
            <w:shd w:val="clear" w:color="D9D9D9" w:fill="D9D9D9"/>
            <w:noWrap/>
            <w:vAlign w:val="bottom"/>
            <w:hideMark/>
          </w:tcPr>
          <w:p w14:paraId="63DAADF4" w14:textId="77777777" w:rsidR="003E6FF9" w:rsidRPr="00C423AB" w:rsidRDefault="003E6FF9"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 </w:t>
            </w:r>
          </w:p>
        </w:tc>
        <w:tc>
          <w:tcPr>
            <w:tcW w:w="940" w:type="dxa"/>
            <w:tcBorders>
              <w:top w:val="single" w:sz="8" w:space="0" w:color="auto"/>
              <w:left w:val="nil"/>
              <w:bottom w:val="nil"/>
              <w:right w:val="nil"/>
            </w:tcBorders>
            <w:shd w:val="clear" w:color="D9D9D9" w:fill="D9D9D9"/>
            <w:noWrap/>
            <w:vAlign w:val="bottom"/>
            <w:hideMark/>
          </w:tcPr>
          <w:p w14:paraId="623B336B" w14:textId="77777777" w:rsidR="006A126B" w:rsidRPr="00C423AB" w:rsidRDefault="003E6FF9"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Bio</w:t>
            </w:r>
            <w:r w:rsidR="006A126B" w:rsidRPr="00C423AB">
              <w:rPr>
                <w:rFonts w:ascii="Times New Roman" w:eastAsia="Times New Roman" w:hAnsi="Times New Roman" w:cs="Times New Roman"/>
                <w:b/>
                <w:bCs/>
                <w:color w:val="000000"/>
                <w:sz w:val="24"/>
                <w:szCs w:val="24"/>
              </w:rPr>
              <w:t>digester</w:t>
            </w:r>
          </w:p>
          <w:p w14:paraId="5AE88809" w14:textId="77777777" w:rsidR="006A126B" w:rsidRPr="00C423AB" w:rsidRDefault="006A126B"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Biol</w:t>
            </w:r>
          </w:p>
          <w:p w14:paraId="57506319" w14:textId="0841AF23" w:rsidR="003E6FF9" w:rsidRPr="00C423AB" w:rsidRDefault="006A126B" w:rsidP="003E6FF9">
            <w:pPr>
              <w:spacing w:after="0" w:line="240" w:lineRule="auto"/>
              <w:jc w:val="center"/>
              <w:rPr>
                <w:rFonts w:ascii="Times New Roman" w:eastAsia="Times New Roman" w:hAnsi="Times New Roman" w:cs="Times New Roman"/>
                <w:b/>
                <w:bCs/>
                <w:color w:val="000000"/>
                <w:sz w:val="24"/>
                <w:szCs w:val="24"/>
              </w:rPr>
            </w:pPr>
            <w:r w:rsidRPr="00C423AB">
              <w:rPr>
                <w:rFonts w:ascii="Times New Roman" w:eastAsia="Times New Roman" w:hAnsi="Times New Roman" w:cs="Times New Roman"/>
                <w:b/>
                <w:bCs/>
                <w:color w:val="000000"/>
                <w:sz w:val="24"/>
                <w:szCs w:val="24"/>
              </w:rPr>
              <w:t xml:space="preserve"> </w:t>
            </w:r>
            <w:r w:rsidRPr="00C423AB">
              <w:rPr>
                <w:rFonts w:ascii="Times New Roman" w:eastAsia="Times New Roman" w:hAnsi="Times New Roman" w:cs="Times New Roman"/>
                <w:b/>
                <w:bCs/>
                <w:color w:val="000000"/>
              </w:rPr>
              <w:t>Peru</w:t>
            </w:r>
          </w:p>
        </w:tc>
      </w:tr>
      <w:tr w:rsidR="006A126B" w:rsidRPr="00C423AB" w14:paraId="145ACB77" w14:textId="77777777" w:rsidTr="003E6FF9">
        <w:trPr>
          <w:trHeight w:val="312"/>
        </w:trPr>
        <w:tc>
          <w:tcPr>
            <w:tcW w:w="2519" w:type="dxa"/>
            <w:tcBorders>
              <w:top w:val="nil"/>
              <w:left w:val="single" w:sz="8" w:space="0" w:color="auto"/>
              <w:bottom w:val="nil"/>
              <w:right w:val="nil"/>
            </w:tcBorders>
            <w:shd w:val="clear" w:color="auto" w:fill="auto"/>
            <w:noWrap/>
            <w:vAlign w:val="bottom"/>
            <w:hideMark/>
          </w:tcPr>
          <w:p w14:paraId="2D82E54F"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auto" w:fill="auto"/>
            <w:noWrap/>
            <w:vAlign w:val="bottom"/>
            <w:hideMark/>
          </w:tcPr>
          <w:p w14:paraId="11A3DA93" w14:textId="77777777" w:rsidR="003E6FF9" w:rsidRPr="00C423AB" w:rsidRDefault="003E6FF9" w:rsidP="003E6FF9">
            <w:pPr>
              <w:spacing w:after="0" w:line="240" w:lineRule="auto"/>
              <w:rPr>
                <w:rFonts w:ascii="Calibri" w:eastAsia="Times New Roman" w:hAnsi="Calibri" w:cs="Calibri"/>
                <w:color w:val="000000"/>
              </w:rPr>
            </w:pPr>
          </w:p>
        </w:tc>
        <w:tc>
          <w:tcPr>
            <w:tcW w:w="1363" w:type="dxa"/>
            <w:tcBorders>
              <w:top w:val="nil"/>
              <w:left w:val="nil"/>
              <w:bottom w:val="nil"/>
              <w:right w:val="nil"/>
            </w:tcBorders>
            <w:shd w:val="clear" w:color="auto" w:fill="auto"/>
            <w:noWrap/>
            <w:vAlign w:val="bottom"/>
            <w:hideMark/>
          </w:tcPr>
          <w:p w14:paraId="5604E8D5"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xml:space="preserve">effluent </w:t>
            </w:r>
          </w:p>
        </w:tc>
        <w:tc>
          <w:tcPr>
            <w:tcW w:w="1117" w:type="dxa"/>
            <w:gridSpan w:val="2"/>
            <w:tcBorders>
              <w:top w:val="nil"/>
              <w:left w:val="nil"/>
              <w:bottom w:val="nil"/>
              <w:right w:val="nil"/>
            </w:tcBorders>
            <w:shd w:val="clear" w:color="auto" w:fill="auto"/>
            <w:noWrap/>
            <w:vAlign w:val="center"/>
            <w:hideMark/>
          </w:tcPr>
          <w:p w14:paraId="15650C66" w14:textId="77777777" w:rsidR="003E6FF9" w:rsidRPr="00C423AB" w:rsidRDefault="003E6FF9" w:rsidP="003E6FF9">
            <w:pPr>
              <w:spacing w:after="0" w:line="240" w:lineRule="auto"/>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dilute 1%</w:t>
            </w:r>
          </w:p>
        </w:tc>
        <w:tc>
          <w:tcPr>
            <w:tcW w:w="400" w:type="dxa"/>
            <w:tcBorders>
              <w:top w:val="nil"/>
              <w:left w:val="nil"/>
              <w:bottom w:val="nil"/>
              <w:right w:val="nil"/>
            </w:tcBorders>
            <w:shd w:val="clear" w:color="auto" w:fill="auto"/>
            <w:noWrap/>
            <w:vAlign w:val="bottom"/>
            <w:hideMark/>
          </w:tcPr>
          <w:p w14:paraId="60995070" w14:textId="77777777" w:rsidR="003E6FF9" w:rsidRPr="00C423AB" w:rsidRDefault="003E6FF9" w:rsidP="003E6FF9">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14:paraId="74AFB90B" w14:textId="77777777" w:rsidR="003E6FF9" w:rsidRPr="00C423AB" w:rsidRDefault="003E6FF9" w:rsidP="003E6FF9">
            <w:pPr>
              <w:spacing w:after="0" w:line="240" w:lineRule="auto"/>
              <w:rPr>
                <w:rFonts w:ascii="Times New Roman" w:eastAsia="Times New Roman" w:hAnsi="Times New Roman" w:cs="Times New Roman"/>
                <w:sz w:val="20"/>
                <w:szCs w:val="20"/>
              </w:rPr>
            </w:pPr>
          </w:p>
        </w:tc>
      </w:tr>
      <w:tr w:rsidR="006A126B" w:rsidRPr="00C423AB" w14:paraId="1EA505EA" w14:textId="77777777" w:rsidTr="003E6FF9">
        <w:trPr>
          <w:trHeight w:val="288"/>
        </w:trPr>
        <w:tc>
          <w:tcPr>
            <w:tcW w:w="2519" w:type="dxa"/>
            <w:tcBorders>
              <w:top w:val="nil"/>
              <w:left w:val="single" w:sz="8" w:space="0" w:color="auto"/>
              <w:bottom w:val="nil"/>
              <w:right w:val="nil"/>
            </w:tcBorders>
            <w:shd w:val="clear" w:color="D9D9D9" w:fill="D9D9D9"/>
            <w:noWrap/>
            <w:vAlign w:val="bottom"/>
            <w:hideMark/>
          </w:tcPr>
          <w:p w14:paraId="7A3C606E"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Element</w:t>
            </w:r>
          </w:p>
        </w:tc>
        <w:tc>
          <w:tcPr>
            <w:tcW w:w="940" w:type="dxa"/>
            <w:tcBorders>
              <w:top w:val="nil"/>
              <w:left w:val="nil"/>
              <w:bottom w:val="nil"/>
              <w:right w:val="nil"/>
            </w:tcBorders>
            <w:shd w:val="clear" w:color="D9D9D9" w:fill="D9D9D9"/>
            <w:noWrap/>
            <w:vAlign w:val="bottom"/>
            <w:hideMark/>
          </w:tcPr>
          <w:p w14:paraId="794C51BF" w14:textId="77777777" w:rsidR="003E6FF9" w:rsidRPr="00C423AB" w:rsidRDefault="003E6FF9" w:rsidP="003E6FF9">
            <w:pPr>
              <w:spacing w:after="0" w:line="240" w:lineRule="auto"/>
              <w:jc w:val="center"/>
              <w:rPr>
                <w:rFonts w:ascii="Calibri" w:eastAsia="Times New Roman" w:hAnsi="Calibri" w:cs="Calibri"/>
                <w:color w:val="000000"/>
              </w:rPr>
            </w:pPr>
            <w:r w:rsidRPr="00C423AB">
              <w:rPr>
                <w:rFonts w:ascii="Calibri" w:eastAsia="Times New Roman" w:hAnsi="Calibri" w:cs="Calibri"/>
                <w:color w:val="000000"/>
              </w:rPr>
              <w:t>ppm</w:t>
            </w:r>
          </w:p>
        </w:tc>
        <w:tc>
          <w:tcPr>
            <w:tcW w:w="1363" w:type="dxa"/>
            <w:tcBorders>
              <w:top w:val="nil"/>
              <w:left w:val="nil"/>
              <w:bottom w:val="nil"/>
              <w:right w:val="nil"/>
            </w:tcBorders>
            <w:shd w:val="clear" w:color="D9D9D9" w:fill="D9D9D9"/>
            <w:noWrap/>
            <w:vAlign w:val="bottom"/>
            <w:hideMark/>
          </w:tcPr>
          <w:p w14:paraId="7FE8FAE7" w14:textId="77777777" w:rsidR="003E6FF9" w:rsidRPr="00C423AB" w:rsidRDefault="003E6FF9" w:rsidP="003E6FF9">
            <w:pPr>
              <w:spacing w:after="0" w:line="240" w:lineRule="auto"/>
              <w:jc w:val="center"/>
              <w:rPr>
                <w:rFonts w:ascii="Calibri" w:eastAsia="Times New Roman" w:hAnsi="Calibri" w:cs="Calibri"/>
                <w:color w:val="000000"/>
              </w:rPr>
            </w:pPr>
            <w:r w:rsidRPr="00C423AB">
              <w:rPr>
                <w:rFonts w:ascii="Calibri" w:eastAsia="Times New Roman" w:hAnsi="Calibri" w:cs="Calibri"/>
                <w:color w:val="000000"/>
              </w:rPr>
              <w:t>ppm/liter</w:t>
            </w:r>
          </w:p>
        </w:tc>
        <w:tc>
          <w:tcPr>
            <w:tcW w:w="737" w:type="dxa"/>
            <w:tcBorders>
              <w:top w:val="nil"/>
              <w:left w:val="nil"/>
              <w:bottom w:val="nil"/>
              <w:right w:val="nil"/>
            </w:tcBorders>
            <w:shd w:val="clear" w:color="D9D9D9" w:fill="D9D9D9"/>
            <w:noWrap/>
            <w:vAlign w:val="bottom"/>
            <w:hideMark/>
          </w:tcPr>
          <w:p w14:paraId="27EE6D20" w14:textId="77777777" w:rsidR="003E6FF9" w:rsidRPr="00C423AB" w:rsidRDefault="003E6FF9" w:rsidP="003E6FF9">
            <w:pPr>
              <w:spacing w:after="0" w:line="240" w:lineRule="auto"/>
              <w:jc w:val="center"/>
              <w:rPr>
                <w:rFonts w:ascii="Calibri" w:eastAsia="Times New Roman" w:hAnsi="Calibri" w:cs="Calibri"/>
                <w:color w:val="000000"/>
              </w:rPr>
            </w:pPr>
            <w:r w:rsidRPr="00C423AB">
              <w:rPr>
                <w:rFonts w:ascii="Calibri" w:eastAsia="Times New Roman" w:hAnsi="Calibri" w:cs="Calibri"/>
                <w:color w:val="000000"/>
              </w:rPr>
              <w:t>ppm</w:t>
            </w:r>
          </w:p>
        </w:tc>
        <w:tc>
          <w:tcPr>
            <w:tcW w:w="380" w:type="dxa"/>
            <w:tcBorders>
              <w:top w:val="nil"/>
              <w:left w:val="nil"/>
              <w:bottom w:val="nil"/>
              <w:right w:val="nil"/>
            </w:tcBorders>
            <w:shd w:val="clear" w:color="D9D9D9" w:fill="D9D9D9"/>
            <w:noWrap/>
            <w:vAlign w:val="bottom"/>
            <w:hideMark/>
          </w:tcPr>
          <w:p w14:paraId="00DD2C30"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3FF4CC75"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2D5485FD" w14:textId="77777777" w:rsidR="003E6FF9" w:rsidRPr="00C423AB" w:rsidRDefault="003E6FF9" w:rsidP="003E6FF9">
            <w:pPr>
              <w:spacing w:after="0" w:line="240" w:lineRule="auto"/>
              <w:jc w:val="center"/>
              <w:rPr>
                <w:rFonts w:ascii="Calibri" w:eastAsia="Times New Roman" w:hAnsi="Calibri" w:cs="Calibri"/>
                <w:color w:val="000000"/>
              </w:rPr>
            </w:pPr>
            <w:r w:rsidRPr="00C423AB">
              <w:rPr>
                <w:rFonts w:ascii="Calibri" w:eastAsia="Times New Roman" w:hAnsi="Calibri" w:cs="Calibri"/>
                <w:color w:val="000000"/>
              </w:rPr>
              <w:t>ppm</w:t>
            </w:r>
          </w:p>
        </w:tc>
      </w:tr>
      <w:tr w:rsidR="006A126B" w:rsidRPr="00C423AB" w14:paraId="1F916569" w14:textId="77777777" w:rsidTr="003E6FF9">
        <w:trPr>
          <w:trHeight w:val="348"/>
        </w:trPr>
        <w:tc>
          <w:tcPr>
            <w:tcW w:w="2519" w:type="dxa"/>
            <w:tcBorders>
              <w:top w:val="nil"/>
              <w:left w:val="single" w:sz="8" w:space="0" w:color="auto"/>
              <w:bottom w:val="nil"/>
              <w:right w:val="nil"/>
            </w:tcBorders>
            <w:shd w:val="clear" w:color="auto" w:fill="auto"/>
            <w:noWrap/>
            <w:vAlign w:val="bottom"/>
            <w:hideMark/>
          </w:tcPr>
          <w:p w14:paraId="3BE0B507"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Nitrogen </w:t>
            </w:r>
          </w:p>
        </w:tc>
        <w:tc>
          <w:tcPr>
            <w:tcW w:w="940" w:type="dxa"/>
            <w:tcBorders>
              <w:top w:val="nil"/>
              <w:left w:val="nil"/>
              <w:bottom w:val="nil"/>
              <w:right w:val="nil"/>
            </w:tcBorders>
            <w:shd w:val="clear" w:color="auto" w:fill="auto"/>
            <w:noWrap/>
            <w:vAlign w:val="bottom"/>
            <w:hideMark/>
          </w:tcPr>
          <w:p w14:paraId="368DB146"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152</w:t>
            </w:r>
          </w:p>
        </w:tc>
        <w:tc>
          <w:tcPr>
            <w:tcW w:w="1363" w:type="dxa"/>
            <w:tcBorders>
              <w:top w:val="nil"/>
              <w:left w:val="nil"/>
              <w:bottom w:val="nil"/>
              <w:right w:val="nil"/>
            </w:tcBorders>
            <w:shd w:val="clear" w:color="auto" w:fill="auto"/>
            <w:noWrap/>
            <w:vAlign w:val="bottom"/>
            <w:hideMark/>
          </w:tcPr>
          <w:p w14:paraId="74D69B33"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39000</w:t>
            </w:r>
          </w:p>
        </w:tc>
        <w:tc>
          <w:tcPr>
            <w:tcW w:w="737" w:type="dxa"/>
            <w:tcBorders>
              <w:top w:val="nil"/>
              <w:left w:val="nil"/>
              <w:bottom w:val="nil"/>
              <w:right w:val="nil"/>
            </w:tcBorders>
            <w:shd w:val="clear" w:color="auto" w:fill="auto"/>
            <w:noWrap/>
            <w:vAlign w:val="bottom"/>
            <w:hideMark/>
          </w:tcPr>
          <w:p w14:paraId="680CEC62"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390</w:t>
            </w:r>
          </w:p>
        </w:tc>
        <w:tc>
          <w:tcPr>
            <w:tcW w:w="380" w:type="dxa"/>
            <w:tcBorders>
              <w:top w:val="nil"/>
              <w:left w:val="nil"/>
              <w:bottom w:val="nil"/>
              <w:right w:val="nil"/>
            </w:tcBorders>
            <w:shd w:val="clear" w:color="auto" w:fill="auto"/>
            <w:noWrap/>
            <w:vAlign w:val="bottom"/>
            <w:hideMark/>
          </w:tcPr>
          <w:p w14:paraId="52D56B5A" w14:textId="77777777" w:rsidR="003E6FF9" w:rsidRPr="00C423AB" w:rsidRDefault="003E6FF9" w:rsidP="003E6FF9">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60845048" w14:textId="77777777" w:rsidR="003E6FF9" w:rsidRPr="00C423AB" w:rsidRDefault="003E6FF9" w:rsidP="003E6FF9">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F08CC45"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920.00</w:t>
            </w:r>
          </w:p>
        </w:tc>
      </w:tr>
      <w:tr w:rsidR="006A126B" w:rsidRPr="00C423AB" w14:paraId="5B3FCA5E" w14:textId="77777777" w:rsidTr="003E6FF9">
        <w:trPr>
          <w:trHeight w:val="348"/>
        </w:trPr>
        <w:tc>
          <w:tcPr>
            <w:tcW w:w="2519" w:type="dxa"/>
            <w:tcBorders>
              <w:top w:val="nil"/>
              <w:left w:val="single" w:sz="8" w:space="0" w:color="auto"/>
              <w:bottom w:val="nil"/>
              <w:right w:val="nil"/>
            </w:tcBorders>
            <w:shd w:val="clear" w:color="D9D9D9" w:fill="D9D9D9"/>
            <w:noWrap/>
            <w:vAlign w:val="bottom"/>
            <w:hideMark/>
          </w:tcPr>
          <w:p w14:paraId="27EC27AA"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Phosphorus</w:t>
            </w:r>
          </w:p>
        </w:tc>
        <w:tc>
          <w:tcPr>
            <w:tcW w:w="940" w:type="dxa"/>
            <w:tcBorders>
              <w:top w:val="nil"/>
              <w:left w:val="nil"/>
              <w:bottom w:val="nil"/>
              <w:right w:val="nil"/>
            </w:tcBorders>
            <w:shd w:val="clear" w:color="D9D9D9" w:fill="D9D9D9"/>
            <w:noWrap/>
            <w:vAlign w:val="bottom"/>
            <w:hideMark/>
          </w:tcPr>
          <w:p w14:paraId="29BA7947"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70</w:t>
            </w:r>
          </w:p>
        </w:tc>
        <w:tc>
          <w:tcPr>
            <w:tcW w:w="1363" w:type="dxa"/>
            <w:tcBorders>
              <w:top w:val="nil"/>
              <w:left w:val="nil"/>
              <w:bottom w:val="nil"/>
              <w:right w:val="nil"/>
            </w:tcBorders>
            <w:shd w:val="clear" w:color="D9D9D9" w:fill="D9D9D9"/>
            <w:noWrap/>
            <w:vAlign w:val="bottom"/>
            <w:hideMark/>
          </w:tcPr>
          <w:p w14:paraId="71CB6E6F"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18000</w:t>
            </w:r>
          </w:p>
        </w:tc>
        <w:tc>
          <w:tcPr>
            <w:tcW w:w="737" w:type="dxa"/>
            <w:tcBorders>
              <w:top w:val="nil"/>
              <w:left w:val="nil"/>
              <w:bottom w:val="nil"/>
              <w:right w:val="nil"/>
            </w:tcBorders>
            <w:shd w:val="clear" w:color="D9D9D9" w:fill="D9D9D9"/>
            <w:noWrap/>
            <w:vAlign w:val="bottom"/>
            <w:hideMark/>
          </w:tcPr>
          <w:p w14:paraId="245889C5"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180</w:t>
            </w:r>
          </w:p>
        </w:tc>
        <w:tc>
          <w:tcPr>
            <w:tcW w:w="380" w:type="dxa"/>
            <w:tcBorders>
              <w:top w:val="nil"/>
              <w:left w:val="nil"/>
              <w:bottom w:val="nil"/>
              <w:right w:val="nil"/>
            </w:tcBorders>
            <w:shd w:val="clear" w:color="D9D9D9" w:fill="D9D9D9"/>
            <w:noWrap/>
            <w:vAlign w:val="bottom"/>
            <w:hideMark/>
          </w:tcPr>
          <w:p w14:paraId="73A9FE57"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5B8F3D26"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2129CA3A"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92.20</w:t>
            </w:r>
          </w:p>
        </w:tc>
      </w:tr>
      <w:tr w:rsidR="006A126B" w:rsidRPr="00C423AB" w14:paraId="75DA8A28" w14:textId="77777777" w:rsidTr="003E6FF9">
        <w:trPr>
          <w:trHeight w:val="348"/>
        </w:trPr>
        <w:tc>
          <w:tcPr>
            <w:tcW w:w="2519" w:type="dxa"/>
            <w:tcBorders>
              <w:top w:val="nil"/>
              <w:left w:val="single" w:sz="8" w:space="0" w:color="auto"/>
              <w:bottom w:val="nil"/>
              <w:right w:val="nil"/>
            </w:tcBorders>
            <w:shd w:val="clear" w:color="auto" w:fill="auto"/>
            <w:noWrap/>
            <w:vAlign w:val="bottom"/>
            <w:hideMark/>
          </w:tcPr>
          <w:p w14:paraId="394353F0"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Potassium</w:t>
            </w:r>
          </w:p>
        </w:tc>
        <w:tc>
          <w:tcPr>
            <w:tcW w:w="940" w:type="dxa"/>
            <w:tcBorders>
              <w:top w:val="nil"/>
              <w:left w:val="nil"/>
              <w:bottom w:val="nil"/>
              <w:right w:val="nil"/>
            </w:tcBorders>
            <w:shd w:val="clear" w:color="auto" w:fill="auto"/>
            <w:noWrap/>
            <w:vAlign w:val="bottom"/>
            <w:hideMark/>
          </w:tcPr>
          <w:p w14:paraId="66F7E538"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254</w:t>
            </w:r>
          </w:p>
        </w:tc>
        <w:tc>
          <w:tcPr>
            <w:tcW w:w="1363" w:type="dxa"/>
            <w:tcBorders>
              <w:top w:val="nil"/>
              <w:left w:val="nil"/>
              <w:bottom w:val="nil"/>
              <w:right w:val="nil"/>
            </w:tcBorders>
            <w:shd w:val="clear" w:color="auto" w:fill="auto"/>
            <w:noWrap/>
            <w:vAlign w:val="bottom"/>
            <w:hideMark/>
          </w:tcPr>
          <w:p w14:paraId="4F2176AD"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60000</w:t>
            </w:r>
          </w:p>
        </w:tc>
        <w:tc>
          <w:tcPr>
            <w:tcW w:w="737" w:type="dxa"/>
            <w:tcBorders>
              <w:top w:val="nil"/>
              <w:left w:val="nil"/>
              <w:bottom w:val="nil"/>
              <w:right w:val="nil"/>
            </w:tcBorders>
            <w:shd w:val="clear" w:color="auto" w:fill="auto"/>
            <w:noWrap/>
            <w:vAlign w:val="bottom"/>
            <w:hideMark/>
          </w:tcPr>
          <w:p w14:paraId="51D2A2D0"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600</w:t>
            </w:r>
          </w:p>
        </w:tc>
        <w:tc>
          <w:tcPr>
            <w:tcW w:w="380" w:type="dxa"/>
            <w:tcBorders>
              <w:top w:val="nil"/>
              <w:left w:val="nil"/>
              <w:bottom w:val="nil"/>
              <w:right w:val="nil"/>
            </w:tcBorders>
            <w:shd w:val="clear" w:color="auto" w:fill="auto"/>
            <w:noWrap/>
            <w:vAlign w:val="bottom"/>
            <w:hideMark/>
          </w:tcPr>
          <w:p w14:paraId="18BCE8D8" w14:textId="77777777" w:rsidR="003E6FF9" w:rsidRPr="00C423AB" w:rsidRDefault="003E6FF9" w:rsidP="003E6FF9">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223D73CC" w14:textId="77777777" w:rsidR="003E6FF9" w:rsidRPr="00C423AB" w:rsidRDefault="003E6FF9" w:rsidP="003E6FF9">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A901DF8"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295.50</w:t>
            </w:r>
          </w:p>
        </w:tc>
      </w:tr>
      <w:tr w:rsidR="006A126B" w:rsidRPr="00C423AB" w14:paraId="5928783D" w14:textId="77777777" w:rsidTr="003E6FF9">
        <w:trPr>
          <w:trHeight w:val="348"/>
        </w:trPr>
        <w:tc>
          <w:tcPr>
            <w:tcW w:w="2519" w:type="dxa"/>
            <w:tcBorders>
              <w:top w:val="nil"/>
              <w:left w:val="single" w:sz="8" w:space="0" w:color="auto"/>
              <w:bottom w:val="nil"/>
              <w:right w:val="nil"/>
            </w:tcBorders>
            <w:shd w:val="clear" w:color="D9D9D9" w:fill="D9D9D9"/>
            <w:noWrap/>
            <w:vAlign w:val="bottom"/>
            <w:hideMark/>
          </w:tcPr>
          <w:p w14:paraId="5BF32348"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Magnesium</w:t>
            </w:r>
          </w:p>
        </w:tc>
        <w:tc>
          <w:tcPr>
            <w:tcW w:w="940" w:type="dxa"/>
            <w:tcBorders>
              <w:top w:val="nil"/>
              <w:left w:val="nil"/>
              <w:bottom w:val="nil"/>
              <w:right w:val="nil"/>
            </w:tcBorders>
            <w:shd w:val="clear" w:color="D9D9D9" w:fill="D9D9D9"/>
            <w:noWrap/>
            <w:vAlign w:val="bottom"/>
            <w:hideMark/>
          </w:tcPr>
          <w:p w14:paraId="199D59A6"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48</w:t>
            </w:r>
          </w:p>
        </w:tc>
        <w:tc>
          <w:tcPr>
            <w:tcW w:w="1363" w:type="dxa"/>
            <w:tcBorders>
              <w:top w:val="nil"/>
              <w:left w:val="nil"/>
              <w:bottom w:val="nil"/>
              <w:right w:val="nil"/>
            </w:tcBorders>
            <w:shd w:val="clear" w:color="D9D9D9" w:fill="D9D9D9"/>
            <w:noWrap/>
            <w:vAlign w:val="bottom"/>
            <w:hideMark/>
          </w:tcPr>
          <w:p w14:paraId="4484FCA3"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20000</w:t>
            </w:r>
          </w:p>
        </w:tc>
        <w:tc>
          <w:tcPr>
            <w:tcW w:w="737" w:type="dxa"/>
            <w:tcBorders>
              <w:top w:val="nil"/>
              <w:left w:val="nil"/>
              <w:bottom w:val="nil"/>
              <w:right w:val="nil"/>
            </w:tcBorders>
            <w:shd w:val="clear" w:color="D9D9D9" w:fill="D9D9D9"/>
            <w:noWrap/>
            <w:vAlign w:val="bottom"/>
            <w:hideMark/>
          </w:tcPr>
          <w:p w14:paraId="3CDCD00F"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200</w:t>
            </w:r>
          </w:p>
        </w:tc>
        <w:tc>
          <w:tcPr>
            <w:tcW w:w="380" w:type="dxa"/>
            <w:tcBorders>
              <w:top w:val="nil"/>
              <w:left w:val="nil"/>
              <w:bottom w:val="nil"/>
              <w:right w:val="nil"/>
            </w:tcBorders>
            <w:shd w:val="clear" w:color="D9D9D9" w:fill="D9D9D9"/>
            <w:noWrap/>
            <w:vAlign w:val="bottom"/>
            <w:hideMark/>
          </w:tcPr>
          <w:p w14:paraId="7E2696ED"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29790D3E"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23FDC2D7"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151.20</w:t>
            </w:r>
          </w:p>
        </w:tc>
      </w:tr>
      <w:tr w:rsidR="006A126B" w:rsidRPr="00C423AB" w14:paraId="1DC09600" w14:textId="77777777" w:rsidTr="003E6FF9">
        <w:trPr>
          <w:trHeight w:val="348"/>
        </w:trPr>
        <w:tc>
          <w:tcPr>
            <w:tcW w:w="2519" w:type="dxa"/>
            <w:tcBorders>
              <w:top w:val="nil"/>
              <w:left w:val="single" w:sz="8" w:space="0" w:color="auto"/>
              <w:bottom w:val="nil"/>
              <w:right w:val="nil"/>
            </w:tcBorders>
            <w:shd w:val="clear" w:color="auto" w:fill="auto"/>
            <w:noWrap/>
            <w:vAlign w:val="bottom"/>
            <w:hideMark/>
          </w:tcPr>
          <w:p w14:paraId="0099969A"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Calcium </w:t>
            </w:r>
          </w:p>
        </w:tc>
        <w:tc>
          <w:tcPr>
            <w:tcW w:w="940" w:type="dxa"/>
            <w:tcBorders>
              <w:top w:val="nil"/>
              <w:left w:val="nil"/>
              <w:bottom w:val="nil"/>
              <w:right w:val="nil"/>
            </w:tcBorders>
            <w:shd w:val="clear" w:color="auto" w:fill="auto"/>
            <w:noWrap/>
            <w:vAlign w:val="bottom"/>
            <w:hideMark/>
          </w:tcPr>
          <w:p w14:paraId="1F334EA4"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169</w:t>
            </w:r>
          </w:p>
        </w:tc>
        <w:tc>
          <w:tcPr>
            <w:tcW w:w="1363" w:type="dxa"/>
            <w:tcBorders>
              <w:top w:val="nil"/>
              <w:left w:val="nil"/>
              <w:bottom w:val="nil"/>
              <w:right w:val="nil"/>
            </w:tcBorders>
            <w:shd w:val="clear" w:color="auto" w:fill="auto"/>
            <w:noWrap/>
            <w:vAlign w:val="bottom"/>
            <w:hideMark/>
          </w:tcPr>
          <w:p w14:paraId="0E5CA201"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5500</w:t>
            </w:r>
          </w:p>
        </w:tc>
        <w:tc>
          <w:tcPr>
            <w:tcW w:w="737" w:type="dxa"/>
            <w:tcBorders>
              <w:top w:val="nil"/>
              <w:left w:val="nil"/>
              <w:bottom w:val="nil"/>
              <w:right w:val="nil"/>
            </w:tcBorders>
            <w:shd w:val="clear" w:color="auto" w:fill="auto"/>
            <w:noWrap/>
            <w:vAlign w:val="bottom"/>
            <w:hideMark/>
          </w:tcPr>
          <w:p w14:paraId="12BFB6BA"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55</w:t>
            </w:r>
          </w:p>
        </w:tc>
        <w:tc>
          <w:tcPr>
            <w:tcW w:w="380" w:type="dxa"/>
            <w:tcBorders>
              <w:top w:val="nil"/>
              <w:left w:val="nil"/>
              <w:bottom w:val="nil"/>
              <w:right w:val="nil"/>
            </w:tcBorders>
            <w:shd w:val="clear" w:color="auto" w:fill="auto"/>
            <w:noWrap/>
            <w:vAlign w:val="bottom"/>
            <w:hideMark/>
          </w:tcPr>
          <w:p w14:paraId="5FD1BBCC" w14:textId="77777777" w:rsidR="003E6FF9" w:rsidRPr="00C423AB" w:rsidRDefault="003E6FF9" w:rsidP="003E6FF9">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0C1E687A" w14:textId="77777777" w:rsidR="003E6FF9" w:rsidRPr="00C423AB" w:rsidRDefault="003E6FF9" w:rsidP="003E6FF9">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59AC693"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231.00</w:t>
            </w:r>
          </w:p>
        </w:tc>
      </w:tr>
      <w:tr w:rsidR="006A126B" w:rsidRPr="00C423AB" w14:paraId="286773ED" w14:textId="77777777" w:rsidTr="003E6FF9">
        <w:trPr>
          <w:trHeight w:val="348"/>
        </w:trPr>
        <w:tc>
          <w:tcPr>
            <w:tcW w:w="2519" w:type="dxa"/>
            <w:tcBorders>
              <w:top w:val="nil"/>
              <w:left w:val="single" w:sz="8" w:space="0" w:color="auto"/>
              <w:bottom w:val="nil"/>
              <w:right w:val="nil"/>
            </w:tcBorders>
            <w:shd w:val="clear" w:color="D9D9D9" w:fill="D9D9D9"/>
            <w:noWrap/>
            <w:vAlign w:val="bottom"/>
            <w:hideMark/>
          </w:tcPr>
          <w:p w14:paraId="00473201"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Sulfur </w:t>
            </w:r>
          </w:p>
        </w:tc>
        <w:tc>
          <w:tcPr>
            <w:tcW w:w="940" w:type="dxa"/>
            <w:tcBorders>
              <w:top w:val="nil"/>
              <w:left w:val="nil"/>
              <w:bottom w:val="nil"/>
              <w:right w:val="nil"/>
            </w:tcBorders>
            <w:shd w:val="clear" w:color="D9D9D9" w:fill="D9D9D9"/>
            <w:noWrap/>
            <w:vAlign w:val="bottom"/>
            <w:hideMark/>
          </w:tcPr>
          <w:p w14:paraId="46560616"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115</w:t>
            </w:r>
          </w:p>
        </w:tc>
        <w:tc>
          <w:tcPr>
            <w:tcW w:w="1363" w:type="dxa"/>
            <w:tcBorders>
              <w:top w:val="nil"/>
              <w:left w:val="nil"/>
              <w:bottom w:val="nil"/>
              <w:right w:val="nil"/>
            </w:tcBorders>
            <w:shd w:val="clear" w:color="D9D9D9" w:fill="D9D9D9"/>
            <w:noWrap/>
            <w:vAlign w:val="bottom"/>
            <w:hideMark/>
          </w:tcPr>
          <w:p w14:paraId="6D345CE6"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50000</w:t>
            </w:r>
          </w:p>
        </w:tc>
        <w:tc>
          <w:tcPr>
            <w:tcW w:w="737" w:type="dxa"/>
            <w:tcBorders>
              <w:top w:val="nil"/>
              <w:left w:val="nil"/>
              <w:bottom w:val="nil"/>
              <w:right w:val="nil"/>
            </w:tcBorders>
            <w:shd w:val="clear" w:color="D9D9D9" w:fill="D9D9D9"/>
            <w:noWrap/>
            <w:vAlign w:val="bottom"/>
            <w:hideMark/>
          </w:tcPr>
          <w:p w14:paraId="0CDCC2CB"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500</w:t>
            </w:r>
          </w:p>
        </w:tc>
        <w:tc>
          <w:tcPr>
            <w:tcW w:w="380" w:type="dxa"/>
            <w:tcBorders>
              <w:top w:val="nil"/>
              <w:left w:val="nil"/>
              <w:bottom w:val="nil"/>
              <w:right w:val="nil"/>
            </w:tcBorders>
            <w:shd w:val="clear" w:color="D9D9D9" w:fill="D9D9D9"/>
            <w:noWrap/>
            <w:vAlign w:val="bottom"/>
            <w:hideMark/>
          </w:tcPr>
          <w:p w14:paraId="0C299421"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32247A2D"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3C6FCF10"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w:t>
            </w:r>
          </w:p>
        </w:tc>
      </w:tr>
      <w:tr w:rsidR="006A126B" w:rsidRPr="00C423AB" w14:paraId="4157740E" w14:textId="77777777" w:rsidTr="003E6FF9">
        <w:trPr>
          <w:trHeight w:val="348"/>
        </w:trPr>
        <w:tc>
          <w:tcPr>
            <w:tcW w:w="2519" w:type="dxa"/>
            <w:tcBorders>
              <w:top w:val="nil"/>
              <w:left w:val="single" w:sz="8" w:space="0" w:color="auto"/>
              <w:bottom w:val="nil"/>
              <w:right w:val="nil"/>
            </w:tcBorders>
            <w:shd w:val="clear" w:color="auto" w:fill="auto"/>
            <w:noWrap/>
            <w:vAlign w:val="bottom"/>
            <w:hideMark/>
          </w:tcPr>
          <w:p w14:paraId="23D72025"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Iron </w:t>
            </w:r>
          </w:p>
        </w:tc>
        <w:tc>
          <w:tcPr>
            <w:tcW w:w="940" w:type="dxa"/>
            <w:tcBorders>
              <w:top w:val="nil"/>
              <w:left w:val="nil"/>
              <w:bottom w:val="nil"/>
              <w:right w:val="nil"/>
            </w:tcBorders>
            <w:shd w:val="clear" w:color="auto" w:fill="auto"/>
            <w:noWrap/>
            <w:vAlign w:val="bottom"/>
            <w:hideMark/>
          </w:tcPr>
          <w:p w14:paraId="0EF8E524"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3.2</w:t>
            </w:r>
          </w:p>
        </w:tc>
        <w:tc>
          <w:tcPr>
            <w:tcW w:w="1363" w:type="dxa"/>
            <w:tcBorders>
              <w:top w:val="nil"/>
              <w:left w:val="nil"/>
              <w:bottom w:val="nil"/>
              <w:right w:val="nil"/>
            </w:tcBorders>
            <w:shd w:val="clear" w:color="auto" w:fill="auto"/>
            <w:noWrap/>
            <w:vAlign w:val="bottom"/>
            <w:hideMark/>
          </w:tcPr>
          <w:p w14:paraId="7D7B444E"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1500</w:t>
            </w:r>
          </w:p>
        </w:tc>
        <w:tc>
          <w:tcPr>
            <w:tcW w:w="737" w:type="dxa"/>
            <w:tcBorders>
              <w:top w:val="nil"/>
              <w:left w:val="nil"/>
              <w:bottom w:val="nil"/>
              <w:right w:val="nil"/>
            </w:tcBorders>
            <w:shd w:val="clear" w:color="auto" w:fill="auto"/>
            <w:noWrap/>
            <w:vAlign w:val="bottom"/>
            <w:hideMark/>
          </w:tcPr>
          <w:p w14:paraId="7CF8674F"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w:t>
            </w:r>
          </w:p>
        </w:tc>
        <w:tc>
          <w:tcPr>
            <w:tcW w:w="380" w:type="dxa"/>
            <w:tcBorders>
              <w:top w:val="nil"/>
              <w:left w:val="nil"/>
              <w:bottom w:val="nil"/>
              <w:right w:val="nil"/>
            </w:tcBorders>
            <w:shd w:val="clear" w:color="auto" w:fill="auto"/>
            <w:noWrap/>
            <w:vAlign w:val="bottom"/>
            <w:hideMark/>
          </w:tcPr>
          <w:p w14:paraId="60A02F05" w14:textId="77777777" w:rsidR="003E6FF9" w:rsidRPr="00C423AB" w:rsidRDefault="003E6FF9" w:rsidP="003E6FF9">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7C38AD40" w14:textId="77777777" w:rsidR="003E6FF9" w:rsidRPr="00C423AB" w:rsidRDefault="003E6FF9" w:rsidP="003E6FF9">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55B79AC"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w:t>
            </w:r>
          </w:p>
        </w:tc>
      </w:tr>
      <w:tr w:rsidR="006A126B" w:rsidRPr="00C423AB" w14:paraId="21DA2764" w14:textId="77777777" w:rsidTr="003E6FF9">
        <w:trPr>
          <w:trHeight w:val="348"/>
        </w:trPr>
        <w:tc>
          <w:tcPr>
            <w:tcW w:w="2519" w:type="dxa"/>
            <w:tcBorders>
              <w:top w:val="nil"/>
              <w:left w:val="single" w:sz="8" w:space="0" w:color="auto"/>
              <w:bottom w:val="nil"/>
              <w:right w:val="nil"/>
            </w:tcBorders>
            <w:shd w:val="clear" w:color="D9D9D9" w:fill="D9D9D9"/>
            <w:noWrap/>
            <w:vAlign w:val="bottom"/>
            <w:hideMark/>
          </w:tcPr>
          <w:p w14:paraId="530C1C3E"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Manganese </w:t>
            </w:r>
          </w:p>
        </w:tc>
        <w:tc>
          <w:tcPr>
            <w:tcW w:w="940" w:type="dxa"/>
            <w:tcBorders>
              <w:top w:val="nil"/>
              <w:left w:val="nil"/>
              <w:bottom w:val="nil"/>
              <w:right w:val="nil"/>
            </w:tcBorders>
            <w:shd w:val="clear" w:color="D9D9D9" w:fill="D9D9D9"/>
            <w:noWrap/>
            <w:vAlign w:val="bottom"/>
            <w:hideMark/>
          </w:tcPr>
          <w:p w14:paraId="12A46A97"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1.95</w:t>
            </w:r>
          </w:p>
        </w:tc>
        <w:tc>
          <w:tcPr>
            <w:tcW w:w="1363" w:type="dxa"/>
            <w:tcBorders>
              <w:top w:val="nil"/>
              <w:left w:val="nil"/>
              <w:bottom w:val="nil"/>
              <w:right w:val="nil"/>
            </w:tcBorders>
            <w:shd w:val="clear" w:color="D9D9D9" w:fill="D9D9D9"/>
            <w:noWrap/>
            <w:vAlign w:val="bottom"/>
            <w:hideMark/>
          </w:tcPr>
          <w:p w14:paraId="4899E431"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450</w:t>
            </w:r>
          </w:p>
        </w:tc>
        <w:tc>
          <w:tcPr>
            <w:tcW w:w="737" w:type="dxa"/>
            <w:tcBorders>
              <w:top w:val="nil"/>
              <w:left w:val="nil"/>
              <w:bottom w:val="nil"/>
              <w:right w:val="nil"/>
            </w:tcBorders>
            <w:shd w:val="clear" w:color="D9D9D9" w:fill="D9D9D9"/>
            <w:noWrap/>
            <w:vAlign w:val="bottom"/>
            <w:hideMark/>
          </w:tcPr>
          <w:p w14:paraId="52D414A0"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4.5</w:t>
            </w:r>
          </w:p>
        </w:tc>
        <w:tc>
          <w:tcPr>
            <w:tcW w:w="380" w:type="dxa"/>
            <w:tcBorders>
              <w:top w:val="nil"/>
              <w:left w:val="nil"/>
              <w:bottom w:val="nil"/>
              <w:right w:val="nil"/>
            </w:tcBorders>
            <w:shd w:val="clear" w:color="D9D9D9" w:fill="D9D9D9"/>
            <w:noWrap/>
            <w:vAlign w:val="bottom"/>
            <w:hideMark/>
          </w:tcPr>
          <w:p w14:paraId="2D281C63"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76D5C8C5"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0284205C"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w:t>
            </w:r>
          </w:p>
        </w:tc>
      </w:tr>
      <w:tr w:rsidR="006A126B" w:rsidRPr="00C423AB" w14:paraId="16B4745C" w14:textId="77777777" w:rsidTr="003E6FF9">
        <w:trPr>
          <w:trHeight w:val="348"/>
        </w:trPr>
        <w:tc>
          <w:tcPr>
            <w:tcW w:w="2519" w:type="dxa"/>
            <w:tcBorders>
              <w:top w:val="nil"/>
              <w:left w:val="single" w:sz="8" w:space="0" w:color="auto"/>
              <w:bottom w:val="nil"/>
              <w:right w:val="nil"/>
            </w:tcBorders>
            <w:shd w:val="clear" w:color="auto" w:fill="auto"/>
            <w:noWrap/>
            <w:vAlign w:val="bottom"/>
            <w:hideMark/>
          </w:tcPr>
          <w:p w14:paraId="4925E31F"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Boron </w:t>
            </w:r>
          </w:p>
        </w:tc>
        <w:tc>
          <w:tcPr>
            <w:tcW w:w="940" w:type="dxa"/>
            <w:tcBorders>
              <w:top w:val="nil"/>
              <w:left w:val="nil"/>
              <w:bottom w:val="nil"/>
              <w:right w:val="nil"/>
            </w:tcBorders>
            <w:shd w:val="clear" w:color="auto" w:fill="auto"/>
            <w:noWrap/>
            <w:vAlign w:val="bottom"/>
            <w:hideMark/>
          </w:tcPr>
          <w:p w14:paraId="4D870B28"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1.24</w:t>
            </w:r>
          </w:p>
        </w:tc>
        <w:tc>
          <w:tcPr>
            <w:tcW w:w="1363" w:type="dxa"/>
            <w:tcBorders>
              <w:top w:val="nil"/>
              <w:left w:val="nil"/>
              <w:bottom w:val="nil"/>
              <w:right w:val="nil"/>
            </w:tcBorders>
            <w:shd w:val="clear" w:color="auto" w:fill="auto"/>
            <w:noWrap/>
            <w:vAlign w:val="bottom"/>
            <w:hideMark/>
          </w:tcPr>
          <w:p w14:paraId="50C3D0C7"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150</w:t>
            </w:r>
          </w:p>
        </w:tc>
        <w:tc>
          <w:tcPr>
            <w:tcW w:w="737" w:type="dxa"/>
            <w:tcBorders>
              <w:top w:val="nil"/>
              <w:left w:val="nil"/>
              <w:bottom w:val="nil"/>
              <w:right w:val="nil"/>
            </w:tcBorders>
            <w:shd w:val="clear" w:color="auto" w:fill="auto"/>
            <w:noWrap/>
            <w:vAlign w:val="bottom"/>
            <w:hideMark/>
          </w:tcPr>
          <w:p w14:paraId="032D3491"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w:t>
            </w:r>
          </w:p>
        </w:tc>
        <w:tc>
          <w:tcPr>
            <w:tcW w:w="380" w:type="dxa"/>
            <w:tcBorders>
              <w:top w:val="nil"/>
              <w:left w:val="nil"/>
              <w:bottom w:val="nil"/>
              <w:right w:val="nil"/>
            </w:tcBorders>
            <w:shd w:val="clear" w:color="auto" w:fill="auto"/>
            <w:noWrap/>
            <w:vAlign w:val="bottom"/>
            <w:hideMark/>
          </w:tcPr>
          <w:p w14:paraId="78466315" w14:textId="77777777" w:rsidR="003E6FF9" w:rsidRPr="00C423AB" w:rsidRDefault="003E6FF9" w:rsidP="003E6FF9">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3F54169D" w14:textId="77777777" w:rsidR="003E6FF9" w:rsidRPr="00C423AB" w:rsidRDefault="003E6FF9" w:rsidP="003E6FF9">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7F46ADE"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w:t>
            </w:r>
          </w:p>
        </w:tc>
      </w:tr>
      <w:tr w:rsidR="006A126B" w:rsidRPr="00C423AB" w14:paraId="07B29BB1" w14:textId="77777777" w:rsidTr="003E6FF9">
        <w:trPr>
          <w:trHeight w:val="348"/>
        </w:trPr>
        <w:tc>
          <w:tcPr>
            <w:tcW w:w="2519" w:type="dxa"/>
            <w:tcBorders>
              <w:top w:val="nil"/>
              <w:left w:val="single" w:sz="8" w:space="0" w:color="auto"/>
              <w:bottom w:val="nil"/>
              <w:right w:val="nil"/>
            </w:tcBorders>
            <w:shd w:val="clear" w:color="D9D9D9" w:fill="D9D9D9"/>
            <w:noWrap/>
            <w:vAlign w:val="bottom"/>
            <w:hideMark/>
          </w:tcPr>
          <w:p w14:paraId="23E09942"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Zinc </w:t>
            </w:r>
          </w:p>
        </w:tc>
        <w:tc>
          <w:tcPr>
            <w:tcW w:w="940" w:type="dxa"/>
            <w:tcBorders>
              <w:top w:val="nil"/>
              <w:left w:val="nil"/>
              <w:bottom w:val="nil"/>
              <w:right w:val="nil"/>
            </w:tcBorders>
            <w:shd w:val="clear" w:color="D9D9D9" w:fill="D9D9D9"/>
            <w:noWrap/>
            <w:vAlign w:val="bottom"/>
            <w:hideMark/>
          </w:tcPr>
          <w:p w14:paraId="7A64366A"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0.08</w:t>
            </w:r>
          </w:p>
        </w:tc>
        <w:tc>
          <w:tcPr>
            <w:tcW w:w="1363" w:type="dxa"/>
            <w:tcBorders>
              <w:top w:val="nil"/>
              <w:left w:val="nil"/>
              <w:bottom w:val="nil"/>
              <w:right w:val="nil"/>
            </w:tcBorders>
            <w:shd w:val="clear" w:color="D9D9D9" w:fill="D9D9D9"/>
            <w:noWrap/>
            <w:vAlign w:val="bottom"/>
            <w:hideMark/>
          </w:tcPr>
          <w:p w14:paraId="71887E9C"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130</w:t>
            </w:r>
          </w:p>
        </w:tc>
        <w:tc>
          <w:tcPr>
            <w:tcW w:w="737" w:type="dxa"/>
            <w:tcBorders>
              <w:top w:val="nil"/>
              <w:left w:val="nil"/>
              <w:bottom w:val="nil"/>
              <w:right w:val="nil"/>
            </w:tcBorders>
            <w:shd w:val="clear" w:color="D9D9D9" w:fill="D9D9D9"/>
            <w:noWrap/>
            <w:vAlign w:val="bottom"/>
            <w:hideMark/>
          </w:tcPr>
          <w:p w14:paraId="1C6E1B7D"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1.3</w:t>
            </w:r>
          </w:p>
        </w:tc>
        <w:tc>
          <w:tcPr>
            <w:tcW w:w="380" w:type="dxa"/>
            <w:tcBorders>
              <w:top w:val="nil"/>
              <w:left w:val="nil"/>
              <w:bottom w:val="nil"/>
              <w:right w:val="nil"/>
            </w:tcBorders>
            <w:shd w:val="clear" w:color="D9D9D9" w:fill="D9D9D9"/>
            <w:noWrap/>
            <w:vAlign w:val="bottom"/>
            <w:hideMark/>
          </w:tcPr>
          <w:p w14:paraId="472144C7"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6258733D"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7649C90B"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w:t>
            </w:r>
          </w:p>
        </w:tc>
      </w:tr>
      <w:tr w:rsidR="006A126B" w:rsidRPr="00C423AB" w14:paraId="047E6718" w14:textId="77777777" w:rsidTr="003E6FF9">
        <w:trPr>
          <w:trHeight w:val="348"/>
        </w:trPr>
        <w:tc>
          <w:tcPr>
            <w:tcW w:w="2519" w:type="dxa"/>
            <w:tcBorders>
              <w:top w:val="nil"/>
              <w:left w:val="single" w:sz="8" w:space="0" w:color="auto"/>
              <w:bottom w:val="nil"/>
              <w:right w:val="nil"/>
            </w:tcBorders>
            <w:shd w:val="clear" w:color="auto" w:fill="auto"/>
            <w:noWrap/>
            <w:vAlign w:val="bottom"/>
            <w:hideMark/>
          </w:tcPr>
          <w:p w14:paraId="6A0B8FF8"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 xml:space="preserve">Copper </w:t>
            </w:r>
          </w:p>
        </w:tc>
        <w:tc>
          <w:tcPr>
            <w:tcW w:w="940" w:type="dxa"/>
            <w:tcBorders>
              <w:top w:val="nil"/>
              <w:left w:val="nil"/>
              <w:bottom w:val="nil"/>
              <w:right w:val="nil"/>
            </w:tcBorders>
            <w:shd w:val="clear" w:color="auto" w:fill="auto"/>
            <w:noWrap/>
            <w:vAlign w:val="bottom"/>
            <w:hideMark/>
          </w:tcPr>
          <w:p w14:paraId="589EFF8C"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0.04</w:t>
            </w:r>
          </w:p>
        </w:tc>
        <w:tc>
          <w:tcPr>
            <w:tcW w:w="1363" w:type="dxa"/>
            <w:tcBorders>
              <w:top w:val="nil"/>
              <w:left w:val="nil"/>
              <w:bottom w:val="nil"/>
              <w:right w:val="nil"/>
            </w:tcBorders>
            <w:shd w:val="clear" w:color="auto" w:fill="auto"/>
            <w:noWrap/>
            <w:vAlign w:val="bottom"/>
            <w:hideMark/>
          </w:tcPr>
          <w:p w14:paraId="66BE919F"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150</w:t>
            </w:r>
          </w:p>
        </w:tc>
        <w:tc>
          <w:tcPr>
            <w:tcW w:w="737" w:type="dxa"/>
            <w:tcBorders>
              <w:top w:val="nil"/>
              <w:left w:val="nil"/>
              <w:bottom w:val="nil"/>
              <w:right w:val="nil"/>
            </w:tcBorders>
            <w:shd w:val="clear" w:color="auto" w:fill="auto"/>
            <w:noWrap/>
            <w:vAlign w:val="bottom"/>
            <w:hideMark/>
          </w:tcPr>
          <w:p w14:paraId="37E572F4"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1.5</w:t>
            </w:r>
          </w:p>
        </w:tc>
        <w:tc>
          <w:tcPr>
            <w:tcW w:w="380" w:type="dxa"/>
            <w:tcBorders>
              <w:top w:val="nil"/>
              <w:left w:val="nil"/>
              <w:bottom w:val="nil"/>
              <w:right w:val="nil"/>
            </w:tcBorders>
            <w:shd w:val="clear" w:color="auto" w:fill="auto"/>
            <w:noWrap/>
            <w:vAlign w:val="bottom"/>
            <w:hideMark/>
          </w:tcPr>
          <w:p w14:paraId="7877CD95" w14:textId="77777777" w:rsidR="003E6FF9" w:rsidRPr="00C423AB" w:rsidRDefault="003E6FF9" w:rsidP="003E6FF9">
            <w:pPr>
              <w:spacing w:after="0" w:line="240" w:lineRule="auto"/>
              <w:jc w:val="right"/>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14:paraId="2716D041" w14:textId="77777777" w:rsidR="003E6FF9" w:rsidRPr="00C423AB" w:rsidRDefault="003E6FF9" w:rsidP="003E6FF9">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14022A8"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w:t>
            </w:r>
          </w:p>
        </w:tc>
      </w:tr>
      <w:tr w:rsidR="006A126B" w:rsidRPr="00C423AB" w14:paraId="1D7D930E" w14:textId="77777777" w:rsidTr="003E6FF9">
        <w:trPr>
          <w:trHeight w:val="348"/>
        </w:trPr>
        <w:tc>
          <w:tcPr>
            <w:tcW w:w="2519" w:type="dxa"/>
            <w:tcBorders>
              <w:top w:val="nil"/>
              <w:left w:val="single" w:sz="8" w:space="0" w:color="auto"/>
              <w:bottom w:val="nil"/>
              <w:right w:val="nil"/>
            </w:tcBorders>
            <w:shd w:val="clear" w:color="D9D9D9" w:fill="D9D9D9"/>
            <w:noWrap/>
            <w:vAlign w:val="bottom"/>
            <w:hideMark/>
          </w:tcPr>
          <w:p w14:paraId="0045B1F4" w14:textId="77777777" w:rsidR="003E6FF9" w:rsidRPr="00C423AB" w:rsidRDefault="003E6FF9" w:rsidP="003E6FF9">
            <w:pPr>
              <w:spacing w:after="0" w:line="240" w:lineRule="auto"/>
              <w:rPr>
                <w:rFonts w:ascii="Garamond" w:eastAsia="Times New Roman" w:hAnsi="Garamond" w:cs="Calibri"/>
                <w:color w:val="000000"/>
                <w:sz w:val="26"/>
                <w:szCs w:val="26"/>
              </w:rPr>
            </w:pPr>
            <w:r w:rsidRPr="00C423AB">
              <w:rPr>
                <w:rFonts w:ascii="Garamond" w:eastAsia="Times New Roman" w:hAnsi="Garamond" w:cs="Calibri"/>
                <w:color w:val="000000"/>
                <w:sz w:val="26"/>
                <w:szCs w:val="26"/>
              </w:rPr>
              <w:t>Molybdenum 0.007 ppm</w:t>
            </w:r>
          </w:p>
        </w:tc>
        <w:tc>
          <w:tcPr>
            <w:tcW w:w="940" w:type="dxa"/>
            <w:tcBorders>
              <w:top w:val="nil"/>
              <w:left w:val="nil"/>
              <w:bottom w:val="nil"/>
              <w:right w:val="nil"/>
            </w:tcBorders>
            <w:shd w:val="clear" w:color="D9D9D9" w:fill="D9D9D9"/>
            <w:noWrap/>
            <w:vAlign w:val="bottom"/>
            <w:hideMark/>
          </w:tcPr>
          <w:p w14:paraId="0CC893E4"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0.005</w:t>
            </w:r>
          </w:p>
        </w:tc>
        <w:tc>
          <w:tcPr>
            <w:tcW w:w="1363" w:type="dxa"/>
            <w:tcBorders>
              <w:top w:val="nil"/>
              <w:left w:val="nil"/>
              <w:bottom w:val="nil"/>
              <w:right w:val="nil"/>
            </w:tcBorders>
            <w:shd w:val="clear" w:color="D9D9D9" w:fill="D9D9D9"/>
            <w:noWrap/>
            <w:vAlign w:val="bottom"/>
            <w:hideMark/>
          </w:tcPr>
          <w:p w14:paraId="05DE58CA"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737" w:type="dxa"/>
            <w:tcBorders>
              <w:top w:val="nil"/>
              <w:left w:val="nil"/>
              <w:bottom w:val="nil"/>
              <w:right w:val="nil"/>
            </w:tcBorders>
            <w:shd w:val="clear" w:color="D9D9D9" w:fill="D9D9D9"/>
            <w:noWrap/>
            <w:vAlign w:val="bottom"/>
            <w:hideMark/>
          </w:tcPr>
          <w:p w14:paraId="3E00FFC3"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380" w:type="dxa"/>
            <w:tcBorders>
              <w:top w:val="nil"/>
              <w:left w:val="nil"/>
              <w:bottom w:val="nil"/>
              <w:right w:val="nil"/>
            </w:tcBorders>
            <w:shd w:val="clear" w:color="D9D9D9" w:fill="D9D9D9"/>
            <w:noWrap/>
            <w:vAlign w:val="bottom"/>
            <w:hideMark/>
          </w:tcPr>
          <w:p w14:paraId="4760A3E0"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nil"/>
              <w:right w:val="nil"/>
            </w:tcBorders>
            <w:shd w:val="clear" w:color="D9D9D9" w:fill="D9D9D9"/>
            <w:noWrap/>
            <w:vAlign w:val="bottom"/>
            <w:hideMark/>
          </w:tcPr>
          <w:p w14:paraId="617B989F"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nil"/>
              <w:right w:val="nil"/>
            </w:tcBorders>
            <w:shd w:val="clear" w:color="D9D9D9" w:fill="D9D9D9"/>
            <w:noWrap/>
            <w:vAlign w:val="bottom"/>
            <w:hideMark/>
          </w:tcPr>
          <w:p w14:paraId="5D9AFA34"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r>
      <w:tr w:rsidR="006A126B" w:rsidRPr="00C423AB" w14:paraId="0A4D6B00" w14:textId="77777777" w:rsidTr="003E6FF9">
        <w:trPr>
          <w:trHeight w:val="300"/>
        </w:trPr>
        <w:tc>
          <w:tcPr>
            <w:tcW w:w="2519" w:type="dxa"/>
            <w:tcBorders>
              <w:top w:val="nil"/>
              <w:left w:val="single" w:sz="8" w:space="0" w:color="auto"/>
              <w:bottom w:val="single" w:sz="8" w:space="0" w:color="auto"/>
              <w:right w:val="nil"/>
            </w:tcBorders>
            <w:shd w:val="clear" w:color="auto" w:fill="auto"/>
            <w:noWrap/>
            <w:vAlign w:val="bottom"/>
            <w:hideMark/>
          </w:tcPr>
          <w:p w14:paraId="757F44B8"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Total ppm</w:t>
            </w:r>
          </w:p>
        </w:tc>
        <w:tc>
          <w:tcPr>
            <w:tcW w:w="940" w:type="dxa"/>
            <w:tcBorders>
              <w:top w:val="nil"/>
              <w:left w:val="nil"/>
              <w:bottom w:val="single" w:sz="8" w:space="0" w:color="auto"/>
              <w:right w:val="nil"/>
            </w:tcBorders>
            <w:shd w:val="clear" w:color="auto" w:fill="auto"/>
            <w:noWrap/>
            <w:vAlign w:val="bottom"/>
            <w:hideMark/>
          </w:tcPr>
          <w:p w14:paraId="2E7C2F5F"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815</w:t>
            </w:r>
          </w:p>
        </w:tc>
        <w:tc>
          <w:tcPr>
            <w:tcW w:w="1363" w:type="dxa"/>
            <w:tcBorders>
              <w:top w:val="nil"/>
              <w:left w:val="nil"/>
              <w:bottom w:val="single" w:sz="8" w:space="0" w:color="auto"/>
              <w:right w:val="nil"/>
            </w:tcBorders>
            <w:shd w:val="clear" w:color="auto" w:fill="auto"/>
            <w:noWrap/>
            <w:vAlign w:val="bottom"/>
            <w:hideMark/>
          </w:tcPr>
          <w:p w14:paraId="6D3211F8"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737" w:type="dxa"/>
            <w:tcBorders>
              <w:top w:val="nil"/>
              <w:left w:val="nil"/>
              <w:bottom w:val="single" w:sz="8" w:space="0" w:color="auto"/>
              <w:right w:val="nil"/>
            </w:tcBorders>
            <w:shd w:val="clear" w:color="auto" w:fill="auto"/>
            <w:noWrap/>
            <w:vAlign w:val="bottom"/>
            <w:hideMark/>
          </w:tcPr>
          <w:p w14:paraId="34E85BB8" w14:textId="77777777" w:rsidR="003E6FF9" w:rsidRPr="00C423AB" w:rsidRDefault="003E6FF9" w:rsidP="003E6FF9">
            <w:pPr>
              <w:spacing w:after="0" w:line="240" w:lineRule="auto"/>
              <w:jc w:val="right"/>
              <w:rPr>
                <w:rFonts w:ascii="Calibri" w:eastAsia="Times New Roman" w:hAnsi="Calibri" w:cs="Calibri"/>
                <w:color w:val="000000"/>
              </w:rPr>
            </w:pPr>
            <w:r w:rsidRPr="00C423AB">
              <w:rPr>
                <w:rFonts w:ascii="Calibri" w:eastAsia="Times New Roman" w:hAnsi="Calibri" w:cs="Calibri"/>
                <w:color w:val="000000"/>
              </w:rPr>
              <w:t>1949</w:t>
            </w:r>
          </w:p>
        </w:tc>
        <w:tc>
          <w:tcPr>
            <w:tcW w:w="380" w:type="dxa"/>
            <w:tcBorders>
              <w:top w:val="nil"/>
              <w:left w:val="nil"/>
              <w:bottom w:val="single" w:sz="8" w:space="0" w:color="auto"/>
              <w:right w:val="nil"/>
            </w:tcBorders>
            <w:shd w:val="clear" w:color="auto" w:fill="auto"/>
            <w:noWrap/>
            <w:vAlign w:val="bottom"/>
            <w:hideMark/>
          </w:tcPr>
          <w:p w14:paraId="511368CD"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400" w:type="dxa"/>
            <w:tcBorders>
              <w:top w:val="nil"/>
              <w:left w:val="nil"/>
              <w:bottom w:val="single" w:sz="8" w:space="0" w:color="auto"/>
              <w:right w:val="nil"/>
            </w:tcBorders>
            <w:shd w:val="clear" w:color="auto" w:fill="auto"/>
            <w:noWrap/>
            <w:vAlign w:val="bottom"/>
            <w:hideMark/>
          </w:tcPr>
          <w:p w14:paraId="70A85AD5"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c>
          <w:tcPr>
            <w:tcW w:w="940" w:type="dxa"/>
            <w:tcBorders>
              <w:top w:val="nil"/>
              <w:left w:val="nil"/>
              <w:bottom w:val="single" w:sz="8" w:space="0" w:color="auto"/>
              <w:right w:val="nil"/>
            </w:tcBorders>
            <w:shd w:val="clear" w:color="auto" w:fill="auto"/>
            <w:noWrap/>
            <w:vAlign w:val="bottom"/>
            <w:hideMark/>
          </w:tcPr>
          <w:p w14:paraId="05B19FD5" w14:textId="77777777" w:rsidR="003E6FF9" w:rsidRPr="00C423AB" w:rsidRDefault="003E6FF9" w:rsidP="003E6FF9">
            <w:pPr>
              <w:spacing w:after="0" w:line="240" w:lineRule="auto"/>
              <w:rPr>
                <w:rFonts w:ascii="Calibri" w:eastAsia="Times New Roman" w:hAnsi="Calibri" w:cs="Calibri"/>
                <w:color w:val="000000"/>
              </w:rPr>
            </w:pPr>
            <w:r w:rsidRPr="00C423AB">
              <w:rPr>
                <w:rFonts w:ascii="Calibri" w:eastAsia="Times New Roman" w:hAnsi="Calibri" w:cs="Calibri"/>
                <w:color w:val="000000"/>
              </w:rPr>
              <w:t> </w:t>
            </w:r>
          </w:p>
        </w:tc>
      </w:tr>
    </w:tbl>
    <w:p w14:paraId="5F0ADCF9" w14:textId="58B67FA0" w:rsidR="00551840" w:rsidRPr="00C423AB" w:rsidRDefault="00551840" w:rsidP="0073548B">
      <w:pPr>
        <w:rPr>
          <w:rFonts w:ascii="Times New Roman" w:hAnsi="Times New Roman" w:cs="Times New Roman"/>
          <w:b/>
          <w:bCs/>
          <w:color w:val="515151"/>
          <w:sz w:val="24"/>
          <w:szCs w:val="24"/>
          <w:shd w:val="clear" w:color="auto" w:fill="F5F5F5"/>
        </w:rPr>
      </w:pPr>
      <w:r w:rsidRPr="00C423AB">
        <w:rPr>
          <w:rFonts w:ascii="Times New Roman" w:hAnsi="Times New Roman" w:cs="Times New Roman"/>
          <w:color w:val="222222"/>
          <w:sz w:val="24"/>
          <w:szCs w:val="24"/>
        </w:rPr>
        <w:t>(</w:t>
      </w:r>
      <w:r w:rsidR="006529C9" w:rsidRPr="00C423AB">
        <w:rPr>
          <w:rFonts w:ascii="Times New Roman" w:hAnsi="Times New Roman" w:cs="Times New Roman"/>
          <w:color w:val="222222"/>
          <w:sz w:val="24"/>
          <w:szCs w:val="24"/>
        </w:rPr>
        <w:t xml:space="preserve">The numbers for </w:t>
      </w:r>
      <w:r w:rsidR="00C36171" w:rsidRPr="00C423AB">
        <w:rPr>
          <w:rFonts w:ascii="Times New Roman" w:hAnsi="Times New Roman" w:cs="Times New Roman"/>
          <w:color w:val="222222"/>
          <w:sz w:val="24"/>
          <w:szCs w:val="24"/>
        </w:rPr>
        <w:t xml:space="preserve">Biol </w:t>
      </w:r>
      <w:r w:rsidR="006529C9" w:rsidRPr="00C423AB">
        <w:rPr>
          <w:rFonts w:ascii="Times New Roman" w:hAnsi="Times New Roman" w:cs="Times New Roman"/>
          <w:color w:val="222222"/>
          <w:sz w:val="24"/>
          <w:szCs w:val="24"/>
        </w:rPr>
        <w:t>are from</w:t>
      </w:r>
      <w:r w:rsidR="00163D17" w:rsidRPr="00C423AB">
        <w:rPr>
          <w:rFonts w:ascii="Times New Roman" w:hAnsi="Times New Roman" w:cs="Times New Roman"/>
          <w:color w:val="222222"/>
          <w:sz w:val="24"/>
          <w:szCs w:val="24"/>
        </w:rPr>
        <w:t xml:space="preserve"> </w:t>
      </w:r>
      <w:proofErr w:type="spellStart"/>
      <w:r w:rsidRPr="00C423AB">
        <w:rPr>
          <w:rFonts w:ascii="Times New Roman" w:hAnsi="Times New Roman" w:cs="Times New Roman"/>
          <w:color w:val="222222"/>
          <w:sz w:val="24"/>
          <w:szCs w:val="24"/>
        </w:rPr>
        <w:t>Toribioa</w:t>
      </w:r>
      <w:proofErr w:type="spellEnd"/>
      <w:r w:rsidRPr="00C423AB">
        <w:rPr>
          <w:rFonts w:ascii="Times New Roman" w:hAnsi="Times New Roman" w:cs="Times New Roman"/>
          <w:color w:val="222222"/>
          <w:sz w:val="24"/>
          <w:szCs w:val="24"/>
        </w:rPr>
        <w:t>, L.K.,2020)</w:t>
      </w:r>
    </w:p>
    <w:p w14:paraId="0CB6530C" w14:textId="4A696FDB" w:rsidR="00A548B9" w:rsidRPr="003716C2" w:rsidRDefault="00BD7AF4" w:rsidP="00A86BB7">
      <w:pPr>
        <w:rPr>
          <w:rFonts w:ascii="Times New Roman" w:hAnsi="Times New Roman" w:cs="Times New Roman"/>
          <w:sz w:val="24"/>
          <w:szCs w:val="24"/>
        </w:rPr>
      </w:pPr>
      <w:r w:rsidRPr="003716C2">
        <w:rPr>
          <w:rFonts w:ascii="Times New Roman" w:hAnsi="Times New Roman" w:cs="Times New Roman"/>
          <w:sz w:val="24"/>
          <w:szCs w:val="24"/>
        </w:rPr>
        <w:t>The biodigester effluent is high in nitrogen and low in phosphorus compared to commercial formulations. This</w:t>
      </w:r>
      <w:r w:rsidR="007C383F" w:rsidRPr="003716C2">
        <w:rPr>
          <w:rFonts w:ascii="Times New Roman" w:hAnsi="Times New Roman" w:cs="Times New Roman"/>
          <w:sz w:val="24"/>
          <w:szCs w:val="24"/>
        </w:rPr>
        <w:t xml:space="preserve"> refl</w:t>
      </w:r>
      <w:r w:rsidR="003E5C3C" w:rsidRPr="003716C2">
        <w:rPr>
          <w:rFonts w:ascii="Times New Roman" w:hAnsi="Times New Roman" w:cs="Times New Roman"/>
          <w:sz w:val="24"/>
          <w:szCs w:val="24"/>
        </w:rPr>
        <w:t>ects</w:t>
      </w:r>
      <w:r w:rsidR="007C383F" w:rsidRPr="003716C2">
        <w:rPr>
          <w:rFonts w:ascii="Times New Roman" w:hAnsi="Times New Roman" w:cs="Times New Roman"/>
          <w:sz w:val="24"/>
          <w:szCs w:val="24"/>
        </w:rPr>
        <w:t xml:space="preserve"> the low values of </w:t>
      </w:r>
      <w:r w:rsidR="00EC38A0" w:rsidRPr="003716C2">
        <w:rPr>
          <w:rFonts w:ascii="Times New Roman" w:hAnsi="Times New Roman" w:cs="Times New Roman"/>
          <w:sz w:val="24"/>
          <w:szCs w:val="24"/>
        </w:rPr>
        <w:t xml:space="preserve">phosphorus in </w:t>
      </w:r>
      <w:r w:rsidR="007C383F" w:rsidRPr="003716C2">
        <w:rPr>
          <w:rFonts w:ascii="Times New Roman" w:hAnsi="Times New Roman" w:cs="Times New Roman"/>
          <w:sz w:val="24"/>
          <w:szCs w:val="24"/>
        </w:rPr>
        <w:t>the guinea pig manure</w:t>
      </w:r>
      <w:r w:rsidR="00EC38A0" w:rsidRPr="003716C2">
        <w:rPr>
          <w:rFonts w:ascii="Times New Roman" w:hAnsi="Times New Roman" w:cs="Times New Roman"/>
          <w:sz w:val="24"/>
          <w:szCs w:val="24"/>
        </w:rPr>
        <w:t>. The quality of the biodigester effluent can be improved with a mix of a higher phosphorus input.</w:t>
      </w:r>
    </w:p>
    <w:p w14:paraId="033E0098" w14:textId="26DA1015" w:rsidR="003E33A0" w:rsidRPr="00C423AB" w:rsidRDefault="003E33A0" w:rsidP="003E33A0">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 xml:space="preserve">Item </w:t>
      </w:r>
      <w:r w:rsidR="008D7EDC" w:rsidRPr="00C423AB">
        <w:rPr>
          <w:rFonts w:ascii="Times New Roman" w:hAnsi="Times New Roman" w:cs="Times New Roman"/>
          <w:b/>
          <w:bCs/>
          <w:color w:val="272424"/>
          <w:sz w:val="24"/>
          <w:szCs w:val="24"/>
          <w:shd w:val="clear" w:color="auto" w:fill="FFFFFF"/>
        </w:rPr>
        <w:t>5</w:t>
      </w:r>
      <w:r w:rsidRPr="00C423AB">
        <w:rPr>
          <w:rFonts w:ascii="Times New Roman" w:hAnsi="Times New Roman" w:cs="Times New Roman"/>
          <w:b/>
          <w:bCs/>
          <w:color w:val="272424"/>
          <w:sz w:val="24"/>
          <w:szCs w:val="24"/>
          <w:shd w:val="clear" w:color="auto" w:fill="FFFFFF"/>
        </w:rPr>
        <w:t xml:space="preserve">. </w:t>
      </w:r>
      <w:r w:rsidR="008D7EDC" w:rsidRPr="00C423AB">
        <w:rPr>
          <w:rFonts w:ascii="Times New Roman" w:hAnsi="Times New Roman" w:cs="Times New Roman"/>
          <w:b/>
          <w:bCs/>
          <w:color w:val="272424"/>
          <w:sz w:val="24"/>
          <w:szCs w:val="24"/>
          <w:shd w:val="clear" w:color="auto" w:fill="FFFFFF"/>
        </w:rPr>
        <w:t>Micro-garden</w:t>
      </w:r>
    </w:p>
    <w:p w14:paraId="1DDF1FCE" w14:textId="14DF9D29" w:rsidR="004F25CA" w:rsidRPr="00C423AB" w:rsidRDefault="008D7EDC" w:rsidP="003E33A0">
      <w:pPr>
        <w:rPr>
          <w:rFonts w:ascii="Times New Roman" w:hAnsi="Times New Roman" w:cs="Times New Roman"/>
          <w:color w:val="000000"/>
          <w:sz w:val="24"/>
          <w:szCs w:val="24"/>
        </w:rPr>
      </w:pPr>
      <w:r w:rsidRPr="00C423AB">
        <w:rPr>
          <w:rFonts w:ascii="Times New Roman" w:hAnsi="Times New Roman" w:cs="Times New Roman"/>
          <w:color w:val="272424"/>
          <w:sz w:val="24"/>
          <w:szCs w:val="24"/>
          <w:shd w:val="clear" w:color="auto" w:fill="FFFFFF"/>
        </w:rPr>
        <w:t>The micro-garden has been a poverty solution for UN FAO since 198</w:t>
      </w:r>
      <w:r w:rsidR="000E14CF" w:rsidRPr="00C423AB">
        <w:rPr>
          <w:rFonts w:ascii="Times New Roman" w:hAnsi="Times New Roman" w:cs="Times New Roman"/>
          <w:color w:val="272424"/>
          <w:sz w:val="24"/>
          <w:szCs w:val="24"/>
          <w:shd w:val="clear" w:color="auto" w:fill="FFFFFF"/>
        </w:rPr>
        <w:t xml:space="preserve">5 when the first simplified hydroponic gardens were introduced in Jerusalen outside Bogota Colombia. </w:t>
      </w:r>
      <w:r w:rsidR="004F25CA" w:rsidRPr="00C423AB">
        <w:rPr>
          <w:rFonts w:ascii="Times New Roman" w:hAnsi="Times New Roman" w:cs="Times New Roman"/>
          <w:color w:val="000000"/>
          <w:sz w:val="24"/>
          <w:szCs w:val="24"/>
        </w:rPr>
        <w:t xml:space="preserve">Participants in the project included 130 urban poor families, with 90% of the participants mothers and homemakers. The women earned as much as three times more than their husbands earned in semi-skilled </w:t>
      </w:r>
      <w:r w:rsidR="00163D17" w:rsidRPr="00C423AB">
        <w:rPr>
          <w:rFonts w:ascii="Times New Roman" w:hAnsi="Times New Roman" w:cs="Times New Roman"/>
          <w:color w:val="000000"/>
          <w:sz w:val="24"/>
          <w:szCs w:val="24"/>
        </w:rPr>
        <w:t>jobs and</w:t>
      </w:r>
      <w:r w:rsidR="004F25CA" w:rsidRPr="00C423AB">
        <w:rPr>
          <w:rFonts w:ascii="Times New Roman" w:hAnsi="Times New Roman" w:cs="Times New Roman"/>
          <w:color w:val="000000"/>
          <w:sz w:val="24"/>
          <w:szCs w:val="24"/>
        </w:rPr>
        <w:t xml:space="preserve"> provided food from the families from overripe or less than perfect crops. They produced 30 types of vegetables in their hydroponic gardens.</w:t>
      </w:r>
    </w:p>
    <w:p w14:paraId="0BA9DDCB" w14:textId="78540D66" w:rsidR="003E33A0" w:rsidRPr="00C423AB" w:rsidRDefault="008D7EDC" w:rsidP="003E33A0">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A micro-garden of </w:t>
      </w:r>
      <w:r w:rsidR="00430CC3" w:rsidRPr="00C423AB">
        <w:rPr>
          <w:rFonts w:ascii="Times New Roman" w:hAnsi="Times New Roman" w:cs="Times New Roman"/>
          <w:color w:val="272424"/>
          <w:sz w:val="24"/>
          <w:szCs w:val="24"/>
          <w:shd w:val="clear" w:color="auto" w:fill="FFFFFF"/>
        </w:rPr>
        <w:t>200</w:t>
      </w:r>
      <w:r w:rsidRPr="00C423AB">
        <w:rPr>
          <w:rFonts w:ascii="Times New Roman" w:hAnsi="Times New Roman" w:cs="Times New Roman"/>
          <w:color w:val="272424"/>
          <w:sz w:val="24"/>
          <w:szCs w:val="24"/>
          <w:shd w:val="clear" w:color="auto" w:fill="FFFFFF"/>
        </w:rPr>
        <w:t xml:space="preserve"> m</w:t>
      </w:r>
      <w:r w:rsidRPr="00C423AB">
        <w:rPr>
          <w:rFonts w:ascii="Times New Roman" w:hAnsi="Times New Roman" w:cs="Times New Roman"/>
          <w:color w:val="272424"/>
          <w:sz w:val="24"/>
          <w:szCs w:val="24"/>
          <w:shd w:val="clear" w:color="auto" w:fill="FFFFFF"/>
          <w:vertAlign w:val="superscript"/>
        </w:rPr>
        <w:t>2</w:t>
      </w:r>
      <w:r w:rsidRPr="00C423AB">
        <w:rPr>
          <w:rFonts w:ascii="Times New Roman" w:hAnsi="Times New Roman" w:cs="Times New Roman"/>
          <w:color w:val="272424"/>
          <w:sz w:val="24"/>
          <w:szCs w:val="24"/>
          <w:shd w:val="clear" w:color="auto" w:fill="FFFFFF"/>
        </w:rPr>
        <w:t xml:space="preserve"> should provide about </w:t>
      </w:r>
      <w:r w:rsidR="009B6AA9" w:rsidRPr="00C423AB">
        <w:rPr>
          <w:rFonts w:ascii="Times New Roman" w:hAnsi="Times New Roman" w:cs="Times New Roman"/>
          <w:color w:val="272424"/>
          <w:sz w:val="24"/>
          <w:szCs w:val="24"/>
          <w:shd w:val="clear" w:color="auto" w:fill="FFFFFF"/>
        </w:rPr>
        <w:t>2</w:t>
      </w:r>
      <w:r w:rsidRPr="00C423AB">
        <w:rPr>
          <w:rFonts w:ascii="Times New Roman" w:hAnsi="Times New Roman" w:cs="Times New Roman"/>
          <w:color w:val="272424"/>
          <w:sz w:val="24"/>
          <w:szCs w:val="24"/>
          <w:shd w:val="clear" w:color="auto" w:fill="FFFFFF"/>
        </w:rPr>
        <w:t xml:space="preserve">000 calories a day of fresh vegetables. The plant nutrient for the micro-garden is worm castings, compost and </w:t>
      </w:r>
      <w:r w:rsidR="00001A30" w:rsidRPr="00C423AB">
        <w:rPr>
          <w:rFonts w:ascii="Times New Roman" w:hAnsi="Times New Roman" w:cs="Times New Roman"/>
          <w:color w:val="272424"/>
          <w:sz w:val="24"/>
          <w:szCs w:val="24"/>
          <w:shd w:val="clear" w:color="auto" w:fill="FFFFFF"/>
        </w:rPr>
        <w:t>modified bi</w:t>
      </w:r>
      <w:r w:rsidRPr="00C423AB">
        <w:rPr>
          <w:rFonts w:ascii="Times New Roman" w:hAnsi="Times New Roman" w:cs="Times New Roman"/>
          <w:color w:val="272424"/>
          <w:sz w:val="24"/>
          <w:szCs w:val="24"/>
          <w:shd w:val="clear" w:color="auto" w:fill="FFFFFF"/>
        </w:rPr>
        <w:t>odigester effluent.</w:t>
      </w:r>
    </w:p>
    <w:p w14:paraId="4B92EC9A" w14:textId="5E8BB52C" w:rsidR="000E14CF" w:rsidRPr="00C423AB" w:rsidRDefault="000E14CF" w:rsidP="003E33A0">
      <w:pPr>
        <w:rPr>
          <w:rFonts w:ascii="Times New Roman" w:hAnsi="Times New Roman" w:cs="Times New Roman"/>
          <w:color w:val="272424"/>
          <w:sz w:val="24"/>
          <w:szCs w:val="24"/>
          <w:shd w:val="clear" w:color="auto" w:fill="FFFFFF"/>
        </w:rPr>
      </w:pPr>
    </w:p>
    <w:p w14:paraId="30B24209" w14:textId="77777777" w:rsidR="000E14CF" w:rsidRPr="00C423AB" w:rsidRDefault="000E14CF" w:rsidP="003E33A0">
      <w:pPr>
        <w:rPr>
          <w:rFonts w:ascii="Times New Roman" w:hAnsi="Times New Roman" w:cs="Times New Roman"/>
          <w:color w:val="272424"/>
          <w:sz w:val="24"/>
          <w:szCs w:val="24"/>
          <w:shd w:val="clear" w:color="auto" w:fill="FFFFFF"/>
        </w:rPr>
      </w:pPr>
    </w:p>
    <w:p w14:paraId="03AB3A0B" w14:textId="123102A4" w:rsidR="007F67EB" w:rsidRPr="00C423AB" w:rsidRDefault="007F67EB" w:rsidP="003E33A0">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lastRenderedPageBreak/>
        <w:t>Item 6. Plant Nursery</w:t>
      </w:r>
    </w:p>
    <w:p w14:paraId="7D3F0E17" w14:textId="0187A845" w:rsidR="007F67EB" w:rsidRPr="00C423AB" w:rsidRDefault="007F67EB" w:rsidP="003E33A0">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There will be a need for tree seedlings and saplings </w:t>
      </w:r>
      <w:r w:rsidR="00C04992" w:rsidRPr="00C423AB">
        <w:rPr>
          <w:rFonts w:ascii="Times New Roman" w:hAnsi="Times New Roman" w:cs="Times New Roman"/>
          <w:color w:val="272424"/>
          <w:sz w:val="24"/>
          <w:szCs w:val="24"/>
          <w:shd w:val="clear" w:color="auto" w:fill="FFFFFF"/>
        </w:rPr>
        <w:t>for</w:t>
      </w:r>
      <w:r w:rsidRPr="00C423AB">
        <w:rPr>
          <w:rFonts w:ascii="Times New Roman" w:hAnsi="Times New Roman" w:cs="Times New Roman"/>
          <w:color w:val="272424"/>
          <w:sz w:val="24"/>
          <w:szCs w:val="24"/>
          <w:shd w:val="clear" w:color="auto" w:fill="FFFFFF"/>
        </w:rPr>
        <w:t xml:space="preserve"> reforestation a</w:t>
      </w:r>
      <w:r w:rsidR="00D62217" w:rsidRPr="00C423AB">
        <w:rPr>
          <w:rFonts w:ascii="Times New Roman" w:hAnsi="Times New Roman" w:cs="Times New Roman"/>
          <w:color w:val="272424"/>
          <w:sz w:val="24"/>
          <w:szCs w:val="24"/>
          <w:shd w:val="clear" w:color="auto" w:fill="FFFFFF"/>
        </w:rPr>
        <w:t>s</w:t>
      </w:r>
      <w:r w:rsidRPr="00C423AB">
        <w:rPr>
          <w:rFonts w:ascii="Times New Roman" w:hAnsi="Times New Roman" w:cs="Times New Roman"/>
          <w:color w:val="272424"/>
          <w:sz w:val="24"/>
          <w:szCs w:val="24"/>
          <w:shd w:val="clear" w:color="auto" w:fill="FFFFFF"/>
        </w:rPr>
        <w:t xml:space="preserve"> Forest Farms </w:t>
      </w:r>
      <w:r w:rsidR="00D62217" w:rsidRPr="00C423AB">
        <w:rPr>
          <w:rFonts w:ascii="Times New Roman" w:hAnsi="Times New Roman" w:cs="Times New Roman"/>
          <w:color w:val="272424"/>
          <w:sz w:val="24"/>
          <w:szCs w:val="24"/>
          <w:shd w:val="clear" w:color="auto" w:fill="FFFFFF"/>
        </w:rPr>
        <w:t>become</w:t>
      </w:r>
      <w:r w:rsidRPr="00C423AB">
        <w:rPr>
          <w:rFonts w:ascii="Times New Roman" w:hAnsi="Times New Roman" w:cs="Times New Roman"/>
          <w:color w:val="272424"/>
          <w:sz w:val="24"/>
          <w:szCs w:val="24"/>
          <w:shd w:val="clear" w:color="auto" w:fill="FFFFFF"/>
        </w:rPr>
        <w:t xml:space="preserve"> established. The Peruvian government has made it a priority to purchase produce from the rural small farmer, and the potential </w:t>
      </w:r>
      <w:r w:rsidR="00463075" w:rsidRPr="00C423AB">
        <w:rPr>
          <w:rFonts w:ascii="Times New Roman" w:hAnsi="Times New Roman" w:cs="Times New Roman"/>
          <w:color w:val="272424"/>
          <w:sz w:val="24"/>
          <w:szCs w:val="24"/>
          <w:shd w:val="clear" w:color="auto" w:fill="FFFFFF"/>
        </w:rPr>
        <w:t>income from</w:t>
      </w:r>
      <w:r w:rsidRPr="00C423AB">
        <w:rPr>
          <w:rFonts w:ascii="Times New Roman" w:hAnsi="Times New Roman" w:cs="Times New Roman"/>
          <w:color w:val="272424"/>
          <w:sz w:val="24"/>
          <w:szCs w:val="24"/>
          <w:shd w:val="clear" w:color="auto" w:fill="FFFFFF"/>
        </w:rPr>
        <w:t xml:space="preserve"> tree seedling</w:t>
      </w:r>
      <w:r w:rsidR="00463075" w:rsidRPr="00C423AB">
        <w:rPr>
          <w:rFonts w:ascii="Times New Roman" w:hAnsi="Times New Roman" w:cs="Times New Roman"/>
          <w:color w:val="272424"/>
          <w:sz w:val="24"/>
          <w:szCs w:val="24"/>
          <w:shd w:val="clear" w:color="auto" w:fill="FFFFFF"/>
        </w:rPr>
        <w:t>s</w:t>
      </w:r>
      <w:r w:rsidRPr="00C423AB">
        <w:rPr>
          <w:rFonts w:ascii="Times New Roman" w:hAnsi="Times New Roman" w:cs="Times New Roman"/>
          <w:color w:val="272424"/>
          <w:sz w:val="24"/>
          <w:szCs w:val="24"/>
          <w:shd w:val="clear" w:color="auto" w:fill="FFFFFF"/>
        </w:rPr>
        <w:t xml:space="preserve"> and other nursery plants is </w:t>
      </w:r>
      <w:r w:rsidR="00463075" w:rsidRPr="00C423AB">
        <w:rPr>
          <w:rFonts w:ascii="Times New Roman" w:hAnsi="Times New Roman" w:cs="Times New Roman"/>
          <w:color w:val="272424"/>
          <w:sz w:val="24"/>
          <w:szCs w:val="24"/>
          <w:shd w:val="clear" w:color="auto" w:fill="FFFFFF"/>
        </w:rPr>
        <w:t>substantial</w:t>
      </w:r>
      <w:r w:rsidR="003F7C32" w:rsidRPr="00C423AB">
        <w:rPr>
          <w:rFonts w:ascii="Times New Roman" w:hAnsi="Times New Roman" w:cs="Times New Roman"/>
          <w:color w:val="272424"/>
          <w:sz w:val="24"/>
          <w:szCs w:val="24"/>
          <w:shd w:val="clear" w:color="auto" w:fill="FFFFFF"/>
        </w:rPr>
        <w:t>.</w:t>
      </w:r>
    </w:p>
    <w:p w14:paraId="6B714B49" w14:textId="3383AB3B" w:rsidR="003F7C32" w:rsidRPr="00C423AB" w:rsidRDefault="003F7C32" w:rsidP="003E33A0">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The plant nursery requires training, seed sources, material for grafting, and adapted plant nutrients to favor root growth.</w:t>
      </w:r>
      <w:r w:rsidR="00D62217" w:rsidRPr="00C423AB">
        <w:rPr>
          <w:rFonts w:ascii="Times New Roman" w:hAnsi="Times New Roman" w:cs="Times New Roman"/>
          <w:color w:val="272424"/>
          <w:sz w:val="24"/>
          <w:szCs w:val="24"/>
          <w:shd w:val="clear" w:color="auto" w:fill="FFFFFF"/>
        </w:rPr>
        <w:t xml:space="preserve"> During this transition to forests, there will need to be many more trees than are currently produced in existing nurseries. For example, there are estimates of one trillion seedlings being necessary and the entire production for the US market in 2016 was only 1.6 billion trees. Half of those were used for the timber industries.</w:t>
      </w:r>
    </w:p>
    <w:p w14:paraId="780D78D5" w14:textId="25ED9E50" w:rsidR="00D62217" w:rsidRPr="00C423AB" w:rsidRDefault="00D62217" w:rsidP="003E33A0">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 xml:space="preserve">The tree nursery is a good investment for both our micro-garden owners and for the micro-farms. The micro-farm will need 120 trees at a minimum and the three hectares of micro-forest will take over 1000. </w:t>
      </w:r>
      <w:r w:rsidR="00FF0647" w:rsidRPr="00C423AB">
        <w:rPr>
          <w:rFonts w:ascii="Times New Roman" w:hAnsi="Times New Roman" w:cs="Times New Roman"/>
          <w:color w:val="272424"/>
          <w:sz w:val="24"/>
          <w:szCs w:val="24"/>
          <w:shd w:val="clear" w:color="auto" w:fill="FFFFFF"/>
        </w:rPr>
        <w:t xml:space="preserve">Tree seedlings are </w:t>
      </w:r>
      <w:r w:rsidR="00F25FF8" w:rsidRPr="00C423AB">
        <w:rPr>
          <w:rFonts w:ascii="Times New Roman" w:hAnsi="Times New Roman" w:cs="Times New Roman"/>
          <w:color w:val="272424"/>
          <w:sz w:val="24"/>
          <w:szCs w:val="24"/>
          <w:shd w:val="clear" w:color="auto" w:fill="FFFFFF"/>
        </w:rPr>
        <w:t>also an</w:t>
      </w:r>
      <w:r w:rsidR="00FF0647" w:rsidRPr="00C423AB">
        <w:rPr>
          <w:rFonts w:ascii="Times New Roman" w:hAnsi="Times New Roman" w:cs="Times New Roman"/>
          <w:color w:val="272424"/>
          <w:sz w:val="24"/>
          <w:szCs w:val="24"/>
          <w:shd w:val="clear" w:color="auto" w:fill="FFFFFF"/>
        </w:rPr>
        <w:t xml:space="preserve"> income of the micro-farm.</w:t>
      </w:r>
    </w:p>
    <w:p w14:paraId="61196466" w14:textId="66F3D088" w:rsidR="00554C57" w:rsidRPr="00C423AB" w:rsidRDefault="00554C57" w:rsidP="00554C57">
      <w:pPr>
        <w:rPr>
          <w:rFonts w:ascii="Times New Roman" w:hAnsi="Times New Roman" w:cs="Times New Roman"/>
          <w:b/>
          <w:bCs/>
          <w:color w:val="272424"/>
          <w:sz w:val="24"/>
          <w:szCs w:val="24"/>
          <w:shd w:val="clear" w:color="auto" w:fill="FFFFFF"/>
        </w:rPr>
      </w:pPr>
      <w:r w:rsidRPr="00C423AB">
        <w:rPr>
          <w:rFonts w:ascii="Times New Roman" w:hAnsi="Times New Roman" w:cs="Times New Roman"/>
          <w:b/>
          <w:bCs/>
          <w:color w:val="272424"/>
          <w:sz w:val="24"/>
          <w:szCs w:val="24"/>
          <w:shd w:val="clear" w:color="auto" w:fill="FFFFFF"/>
        </w:rPr>
        <w:t>Item 7. Agroforest</w:t>
      </w:r>
    </w:p>
    <w:p w14:paraId="3293DC7B" w14:textId="0B2C17D1" w:rsidR="00ED4C1B" w:rsidRPr="00C423AB" w:rsidRDefault="00ED4C1B" w:rsidP="00554C57">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Agroforestry can reduce soil erosion</w:t>
      </w:r>
      <w:r w:rsidR="008C4047" w:rsidRPr="00C423AB">
        <w:rPr>
          <w:rFonts w:ascii="Times New Roman" w:hAnsi="Times New Roman" w:cs="Times New Roman"/>
          <w:color w:val="272424"/>
          <w:sz w:val="24"/>
          <w:szCs w:val="24"/>
          <w:shd w:val="clear" w:color="auto" w:fill="FFFFFF"/>
        </w:rPr>
        <w:t xml:space="preserve"> and double food production. </w:t>
      </w:r>
      <w:r w:rsidR="000070A7" w:rsidRPr="00C423AB">
        <w:rPr>
          <w:rFonts w:ascii="Times New Roman" w:hAnsi="Times New Roman" w:cs="Times New Roman"/>
          <w:color w:val="272424"/>
          <w:sz w:val="24"/>
          <w:szCs w:val="24"/>
          <w:shd w:val="clear" w:color="auto" w:fill="FFFFFF"/>
        </w:rPr>
        <w:t>When a legume is planted, in either the trees or the crops, the nitrogen is partially supplied by the soil microbes</w:t>
      </w:r>
      <w:r w:rsidR="00602FE6" w:rsidRPr="00C423AB">
        <w:rPr>
          <w:rFonts w:ascii="Times New Roman" w:hAnsi="Times New Roman" w:cs="Times New Roman"/>
          <w:color w:val="272424"/>
          <w:sz w:val="24"/>
          <w:szCs w:val="24"/>
          <w:shd w:val="clear" w:color="auto" w:fill="FFFFFF"/>
        </w:rPr>
        <w:t xml:space="preserve"> in the root nodules.</w:t>
      </w:r>
    </w:p>
    <w:p w14:paraId="262D868E" w14:textId="66DE3971" w:rsidR="00554C57" w:rsidRPr="00C423AB" w:rsidRDefault="000A0C42" w:rsidP="00554C57">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The agroforest has rows of trees planted with a distance apart for crops. In this 4000 m</w:t>
      </w:r>
      <w:r w:rsidRPr="00C423AB">
        <w:rPr>
          <w:rFonts w:ascii="Times New Roman" w:hAnsi="Times New Roman" w:cs="Times New Roman"/>
          <w:color w:val="272424"/>
          <w:sz w:val="24"/>
          <w:szCs w:val="24"/>
          <w:shd w:val="clear" w:color="auto" w:fill="FFFFFF"/>
          <w:vertAlign w:val="superscript"/>
        </w:rPr>
        <w:t>2</w:t>
      </w:r>
      <w:r w:rsidRPr="00C423AB">
        <w:rPr>
          <w:rFonts w:ascii="Times New Roman" w:hAnsi="Times New Roman" w:cs="Times New Roman"/>
          <w:color w:val="272424"/>
          <w:sz w:val="24"/>
          <w:szCs w:val="24"/>
          <w:shd w:val="clear" w:color="auto" w:fill="FFFFFF"/>
        </w:rPr>
        <w:t xml:space="preserve"> of the property, the crops are the necessary crop for </w:t>
      </w:r>
      <w:r w:rsidR="00536820" w:rsidRPr="00C423AB">
        <w:rPr>
          <w:rFonts w:ascii="Times New Roman" w:hAnsi="Times New Roman" w:cs="Times New Roman"/>
          <w:color w:val="272424"/>
          <w:sz w:val="24"/>
          <w:szCs w:val="24"/>
          <w:shd w:val="clear" w:color="auto" w:fill="FFFFFF"/>
        </w:rPr>
        <w:t xml:space="preserve">animal </w:t>
      </w:r>
      <w:r w:rsidRPr="00C423AB">
        <w:rPr>
          <w:rFonts w:ascii="Times New Roman" w:hAnsi="Times New Roman" w:cs="Times New Roman"/>
          <w:color w:val="272424"/>
          <w:sz w:val="24"/>
          <w:szCs w:val="24"/>
          <w:shd w:val="clear" w:color="auto" w:fill="FFFFFF"/>
        </w:rPr>
        <w:t xml:space="preserve">survival. The crop portion of the land is estimated </w:t>
      </w:r>
      <w:r w:rsidR="00565DE0" w:rsidRPr="00C423AB">
        <w:rPr>
          <w:rFonts w:ascii="Times New Roman" w:hAnsi="Times New Roman" w:cs="Times New Roman"/>
          <w:color w:val="272424"/>
          <w:sz w:val="24"/>
          <w:szCs w:val="24"/>
          <w:shd w:val="clear" w:color="auto" w:fill="FFFFFF"/>
        </w:rPr>
        <w:t>at 3000</w:t>
      </w:r>
      <w:r w:rsidRPr="00C423AB">
        <w:rPr>
          <w:rFonts w:ascii="Times New Roman" w:hAnsi="Times New Roman" w:cs="Times New Roman"/>
          <w:color w:val="272424"/>
          <w:sz w:val="24"/>
          <w:szCs w:val="24"/>
          <w:shd w:val="clear" w:color="auto" w:fill="FFFFFF"/>
        </w:rPr>
        <w:t xml:space="preserve"> m</w:t>
      </w:r>
      <w:r w:rsidRPr="00C423AB">
        <w:rPr>
          <w:rFonts w:ascii="Times New Roman" w:hAnsi="Times New Roman" w:cs="Times New Roman"/>
          <w:color w:val="272424"/>
          <w:sz w:val="24"/>
          <w:szCs w:val="24"/>
          <w:shd w:val="clear" w:color="auto" w:fill="FFFFFF"/>
          <w:vertAlign w:val="superscript"/>
        </w:rPr>
        <w:t>3</w:t>
      </w:r>
      <w:r w:rsidR="004C15B9" w:rsidRPr="00C423AB">
        <w:rPr>
          <w:rFonts w:ascii="Times New Roman" w:hAnsi="Times New Roman" w:cs="Times New Roman"/>
          <w:color w:val="272424"/>
          <w:sz w:val="24"/>
          <w:szCs w:val="24"/>
          <w:shd w:val="clear" w:color="auto" w:fill="FFFFFF"/>
        </w:rPr>
        <w:t xml:space="preserve"> of the 4000 m</w:t>
      </w:r>
      <w:r w:rsidR="004C15B9" w:rsidRPr="00C423AB">
        <w:rPr>
          <w:rFonts w:ascii="Times New Roman" w:hAnsi="Times New Roman" w:cs="Times New Roman"/>
          <w:color w:val="272424"/>
          <w:sz w:val="24"/>
          <w:szCs w:val="24"/>
          <w:shd w:val="clear" w:color="auto" w:fill="FFFFFF"/>
          <w:vertAlign w:val="superscript"/>
        </w:rPr>
        <w:t>2</w:t>
      </w:r>
      <w:r w:rsidR="004C15B9" w:rsidRPr="00C423AB">
        <w:rPr>
          <w:rFonts w:ascii="Times New Roman" w:hAnsi="Times New Roman" w:cs="Times New Roman"/>
          <w:color w:val="272424"/>
          <w:sz w:val="24"/>
          <w:szCs w:val="24"/>
          <w:shd w:val="clear" w:color="auto" w:fill="FFFFFF"/>
        </w:rPr>
        <w:t xml:space="preserve"> space.</w:t>
      </w:r>
      <w:r w:rsidRPr="00C423AB">
        <w:rPr>
          <w:rFonts w:ascii="Times New Roman" w:hAnsi="Times New Roman" w:cs="Times New Roman"/>
          <w:color w:val="272424"/>
          <w:sz w:val="24"/>
          <w:szCs w:val="24"/>
          <w:shd w:val="clear" w:color="auto" w:fill="FFFFFF"/>
        </w:rPr>
        <w:t xml:space="preserve"> In this space, the legume grass crop for the guinea pigs is raised.</w:t>
      </w:r>
    </w:p>
    <w:p w14:paraId="732C4B67" w14:textId="7384994A" w:rsidR="00565DE0" w:rsidRPr="00C423AB" w:rsidRDefault="00565DE0" w:rsidP="00554C57">
      <w:pPr>
        <w:rPr>
          <w:rFonts w:ascii="Times New Roman" w:hAnsi="Times New Roman" w:cs="Times New Roman"/>
          <w:color w:val="272424"/>
          <w:sz w:val="24"/>
          <w:szCs w:val="24"/>
          <w:shd w:val="clear" w:color="auto" w:fill="FFFFFF"/>
        </w:rPr>
      </w:pPr>
      <w:r w:rsidRPr="00C423AB">
        <w:rPr>
          <w:rFonts w:ascii="Times New Roman" w:hAnsi="Times New Roman" w:cs="Times New Roman"/>
          <w:color w:val="272424"/>
          <w:sz w:val="24"/>
          <w:szCs w:val="24"/>
          <w:shd w:val="clear" w:color="auto" w:fill="FFFFFF"/>
        </w:rPr>
        <w:t>This space is designed to produce 36 tons of crop a year. This amounts to an expected product of 10 kg/m</w:t>
      </w:r>
      <w:r w:rsidRPr="00C423AB">
        <w:rPr>
          <w:rFonts w:ascii="Times New Roman" w:hAnsi="Times New Roman" w:cs="Times New Roman"/>
          <w:color w:val="272424"/>
          <w:sz w:val="24"/>
          <w:szCs w:val="24"/>
          <w:shd w:val="clear" w:color="auto" w:fill="FFFFFF"/>
          <w:vertAlign w:val="superscript"/>
        </w:rPr>
        <w:t>2</w:t>
      </w:r>
      <w:r w:rsidRPr="00C423AB">
        <w:rPr>
          <w:rFonts w:ascii="Times New Roman" w:hAnsi="Times New Roman" w:cs="Times New Roman"/>
          <w:color w:val="272424"/>
          <w:sz w:val="24"/>
          <w:szCs w:val="24"/>
          <w:shd w:val="clear" w:color="auto" w:fill="FFFFFF"/>
        </w:rPr>
        <w:t xml:space="preserve"> year.</w:t>
      </w:r>
      <w:r w:rsidR="00F25FF8" w:rsidRPr="00C423AB">
        <w:rPr>
          <w:rFonts w:ascii="Times New Roman" w:hAnsi="Times New Roman" w:cs="Times New Roman"/>
          <w:color w:val="272424"/>
          <w:sz w:val="24"/>
          <w:szCs w:val="24"/>
          <w:shd w:val="clear" w:color="auto" w:fill="FFFFFF"/>
        </w:rPr>
        <w:t xml:space="preserve"> The crops are in constant production with the area where the grass has been harvested composted and then grass replanted. One hundred kilograms of grass is harvested each day.</w:t>
      </w:r>
    </w:p>
    <w:p w14:paraId="15A56AD3" w14:textId="77777777" w:rsidR="00554C57" w:rsidRPr="00C423AB" w:rsidRDefault="00554C57" w:rsidP="00554C57">
      <w:pPr>
        <w:rPr>
          <w:rStyle w:val="Strong"/>
          <w:rFonts w:ascii="Times New Roman" w:hAnsi="Times New Roman" w:cs="Times New Roman"/>
          <w:color w:val="1E1E1E"/>
          <w:sz w:val="24"/>
          <w:szCs w:val="24"/>
        </w:rPr>
      </w:pPr>
      <w:r w:rsidRPr="00C423AB">
        <w:rPr>
          <w:rStyle w:val="Strong"/>
          <w:rFonts w:ascii="Times New Roman" w:hAnsi="Times New Roman" w:cs="Times New Roman"/>
          <w:color w:val="1E1E1E"/>
          <w:sz w:val="24"/>
          <w:szCs w:val="24"/>
        </w:rPr>
        <w:t>Tree Species</w:t>
      </w:r>
    </w:p>
    <w:p w14:paraId="46B856C6" w14:textId="162F89FF" w:rsidR="00554C57" w:rsidRPr="00C423AB" w:rsidRDefault="00554C57" w:rsidP="00554C57">
      <w:pPr>
        <w:rPr>
          <w:rStyle w:val="Strong"/>
          <w:rFonts w:ascii="Times New Roman" w:hAnsi="Times New Roman" w:cs="Times New Roman"/>
          <w:b w:val="0"/>
          <w:bCs w:val="0"/>
          <w:color w:val="1E1E1E"/>
          <w:sz w:val="24"/>
          <w:szCs w:val="24"/>
        </w:rPr>
      </w:pPr>
      <w:r w:rsidRPr="00C423AB">
        <w:rPr>
          <w:rStyle w:val="Strong"/>
          <w:rFonts w:ascii="Times New Roman" w:hAnsi="Times New Roman" w:cs="Times New Roman"/>
          <w:b w:val="0"/>
          <w:bCs w:val="0"/>
          <w:color w:val="1E1E1E"/>
          <w:sz w:val="24"/>
          <w:szCs w:val="24"/>
        </w:rPr>
        <w:t xml:space="preserve">The trees in the agroforest will be a significant carbon sink for the next 100 years. This can be accomplished with trees that live 100 years, or it can be done with trees that are replaced as they are rotated out, especially if the wood is retained in long lived products and the slash is </w:t>
      </w:r>
      <w:r w:rsidR="00101091" w:rsidRPr="00C423AB">
        <w:rPr>
          <w:rStyle w:val="Strong"/>
          <w:rFonts w:ascii="Times New Roman" w:hAnsi="Times New Roman" w:cs="Times New Roman"/>
          <w:b w:val="0"/>
          <w:bCs w:val="0"/>
          <w:color w:val="1E1E1E"/>
          <w:sz w:val="24"/>
          <w:szCs w:val="24"/>
        </w:rPr>
        <w:t>made into biochar, composted and enhanced with micro-nutrients.</w:t>
      </w:r>
    </w:p>
    <w:p w14:paraId="16411D27" w14:textId="52591F9B" w:rsidR="000F30D6" w:rsidRPr="00C423AB" w:rsidRDefault="000F30D6" w:rsidP="000F30D6">
      <w:pPr>
        <w:rPr>
          <w:rFonts w:ascii="Times New Roman" w:hAnsi="Times New Roman" w:cs="Times New Roman"/>
          <w:color w:val="212529"/>
          <w:sz w:val="24"/>
          <w:szCs w:val="24"/>
        </w:rPr>
      </w:pPr>
      <w:r w:rsidRPr="00C423AB">
        <w:rPr>
          <w:rFonts w:ascii="Times New Roman" w:hAnsi="Times New Roman" w:cs="Times New Roman"/>
          <w:color w:val="212529"/>
          <w:sz w:val="24"/>
          <w:szCs w:val="24"/>
        </w:rPr>
        <w:t>In agroforestry,</w:t>
      </w:r>
      <w:r w:rsidR="00101091" w:rsidRPr="00C423AB">
        <w:rPr>
          <w:rFonts w:ascii="Times New Roman" w:hAnsi="Times New Roman" w:cs="Times New Roman"/>
          <w:color w:val="212529"/>
          <w:sz w:val="24"/>
          <w:szCs w:val="24"/>
        </w:rPr>
        <w:t xml:space="preserve"> the </w:t>
      </w:r>
      <w:r w:rsidR="00E561A7" w:rsidRPr="00C423AB">
        <w:rPr>
          <w:rFonts w:ascii="Times New Roman" w:hAnsi="Times New Roman" w:cs="Times New Roman"/>
          <w:color w:val="212529"/>
          <w:sz w:val="24"/>
          <w:szCs w:val="24"/>
        </w:rPr>
        <w:t>120 trees</w:t>
      </w:r>
      <w:r w:rsidR="00101091" w:rsidRPr="00C423AB">
        <w:rPr>
          <w:rFonts w:ascii="Times New Roman" w:hAnsi="Times New Roman" w:cs="Times New Roman"/>
          <w:color w:val="212529"/>
          <w:sz w:val="24"/>
          <w:szCs w:val="24"/>
        </w:rPr>
        <w:t xml:space="preserve"> planted should be a mixed species of trees. The careful choice of trees will add to the income of the </w:t>
      </w:r>
      <w:r w:rsidR="00E561A7" w:rsidRPr="00C423AB">
        <w:rPr>
          <w:rFonts w:ascii="Times New Roman" w:hAnsi="Times New Roman" w:cs="Times New Roman"/>
          <w:color w:val="212529"/>
          <w:sz w:val="24"/>
          <w:szCs w:val="24"/>
        </w:rPr>
        <w:t>farm and</w:t>
      </w:r>
      <w:r w:rsidR="00101091" w:rsidRPr="00C423AB">
        <w:rPr>
          <w:rFonts w:ascii="Times New Roman" w:hAnsi="Times New Roman" w:cs="Times New Roman"/>
          <w:color w:val="212529"/>
          <w:sz w:val="24"/>
          <w:szCs w:val="24"/>
        </w:rPr>
        <w:t xml:space="preserve"> continue to sequester caron as they grow.</w:t>
      </w:r>
    </w:p>
    <w:p w14:paraId="51774C02" w14:textId="29716F18" w:rsidR="00BA5835" w:rsidRPr="00C423AB" w:rsidRDefault="00BA5835" w:rsidP="00FB00D4">
      <w:pPr>
        <w:shd w:val="clear" w:color="auto" w:fill="FFFFFF"/>
        <w:spacing w:after="0" w:line="240" w:lineRule="auto"/>
        <w:rPr>
          <w:rFonts w:ascii="Times New Roman" w:hAnsi="Times New Roman" w:cs="Times New Roman"/>
          <w:b/>
          <w:bCs/>
          <w:color w:val="1E1E1E"/>
          <w:sz w:val="24"/>
          <w:szCs w:val="24"/>
          <w:shd w:val="clear" w:color="auto" w:fill="FFFFFF"/>
        </w:rPr>
      </w:pPr>
      <w:r w:rsidRPr="00C423AB">
        <w:rPr>
          <w:rFonts w:ascii="Times New Roman" w:hAnsi="Times New Roman" w:cs="Times New Roman"/>
          <w:b/>
          <w:bCs/>
          <w:color w:val="1E1E1E"/>
          <w:sz w:val="24"/>
          <w:szCs w:val="24"/>
          <w:shd w:val="clear" w:color="auto" w:fill="FFFFFF"/>
        </w:rPr>
        <w:t>Item 8.</w:t>
      </w:r>
      <w:r w:rsidR="009507CD" w:rsidRPr="00C423AB">
        <w:rPr>
          <w:rFonts w:ascii="Times New Roman" w:hAnsi="Times New Roman" w:cs="Times New Roman"/>
          <w:b/>
          <w:bCs/>
          <w:color w:val="1E1E1E"/>
          <w:sz w:val="24"/>
          <w:szCs w:val="24"/>
          <w:shd w:val="clear" w:color="auto" w:fill="FFFFFF"/>
        </w:rPr>
        <w:t xml:space="preserve"> </w:t>
      </w:r>
      <w:r w:rsidR="00A40EAC" w:rsidRPr="00C423AB">
        <w:rPr>
          <w:rFonts w:ascii="Times New Roman" w:hAnsi="Times New Roman" w:cs="Times New Roman"/>
          <w:b/>
          <w:bCs/>
          <w:color w:val="1E1E1E"/>
          <w:sz w:val="24"/>
          <w:szCs w:val="24"/>
          <w:shd w:val="clear" w:color="auto" w:fill="FFFFFF"/>
        </w:rPr>
        <w:t>Drip Irrigation</w:t>
      </w:r>
    </w:p>
    <w:p w14:paraId="722AA394" w14:textId="77777777" w:rsidR="00040C5A" w:rsidRPr="00C423AB" w:rsidRDefault="00040C5A" w:rsidP="00FB00D4">
      <w:pPr>
        <w:shd w:val="clear" w:color="auto" w:fill="FFFFFF"/>
        <w:spacing w:after="0" w:line="240" w:lineRule="auto"/>
        <w:rPr>
          <w:rFonts w:ascii="Times New Roman" w:hAnsi="Times New Roman" w:cs="Times New Roman"/>
          <w:b/>
          <w:bCs/>
          <w:color w:val="1E1E1E"/>
          <w:sz w:val="24"/>
          <w:szCs w:val="24"/>
          <w:shd w:val="clear" w:color="auto" w:fill="FFFFFF"/>
        </w:rPr>
      </w:pPr>
    </w:p>
    <w:p w14:paraId="48A837B7" w14:textId="3EAA69B2" w:rsidR="000E1EEE" w:rsidRPr="00C423AB" w:rsidRDefault="00A40EAC" w:rsidP="00FB00D4">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Casa Blanca uses 4500m</w:t>
      </w:r>
      <w:r w:rsidRPr="00C423AB">
        <w:rPr>
          <w:rFonts w:ascii="Times New Roman" w:hAnsi="Times New Roman" w:cs="Times New Roman"/>
          <w:color w:val="1E1E1E"/>
          <w:sz w:val="24"/>
          <w:szCs w:val="24"/>
          <w:shd w:val="clear" w:color="auto" w:fill="FFFFFF"/>
          <w:vertAlign w:val="superscript"/>
        </w:rPr>
        <w:t xml:space="preserve">3 </w:t>
      </w:r>
      <w:r w:rsidRPr="00C423AB">
        <w:rPr>
          <w:rFonts w:ascii="Times New Roman" w:hAnsi="Times New Roman" w:cs="Times New Roman"/>
          <w:color w:val="1E1E1E"/>
          <w:sz w:val="24"/>
          <w:szCs w:val="24"/>
          <w:shd w:val="clear" w:color="auto" w:fill="FFFFFF"/>
        </w:rPr>
        <w:t>of water each year, using flood irrigation</w:t>
      </w:r>
      <w:r w:rsidR="00E7219D" w:rsidRPr="00C423AB">
        <w:rPr>
          <w:rFonts w:ascii="Times New Roman" w:hAnsi="Times New Roman" w:cs="Times New Roman"/>
          <w:color w:val="1E1E1E"/>
          <w:sz w:val="24"/>
          <w:szCs w:val="24"/>
          <w:shd w:val="clear" w:color="auto" w:fill="FFFFFF"/>
        </w:rPr>
        <w:t>.</w:t>
      </w:r>
      <w:r w:rsidR="00536820" w:rsidRPr="00C423AB">
        <w:rPr>
          <w:rFonts w:ascii="Times New Roman" w:hAnsi="Times New Roman" w:cs="Times New Roman"/>
          <w:color w:val="1E1E1E"/>
          <w:sz w:val="24"/>
          <w:szCs w:val="24"/>
          <w:shd w:val="clear" w:color="auto" w:fill="FFFFFF"/>
        </w:rPr>
        <w:t xml:space="preserve"> </w:t>
      </w:r>
      <w:r w:rsidR="00C7201F" w:rsidRPr="00C423AB">
        <w:rPr>
          <w:rFonts w:ascii="Times New Roman" w:hAnsi="Times New Roman" w:cs="Times New Roman"/>
          <w:color w:val="1E1E1E"/>
          <w:sz w:val="24"/>
          <w:szCs w:val="24"/>
          <w:shd w:val="clear" w:color="auto" w:fill="FFFFFF"/>
        </w:rPr>
        <w:t>There is likely to be a shortage of water for agriculture in the future. The glaciers in Peru are retreating and may be gone in 30 years. These glaciers supply 30% of Peru’s water. The possibility of switching from flood irrigation to drip could reduce the amount of water need for the crops by at least 50%. Drip irrigation has 95% water efficiency while flood is only 30% efficient.</w:t>
      </w:r>
    </w:p>
    <w:p w14:paraId="641D3030" w14:textId="77777777" w:rsidR="00290A74" w:rsidRPr="00C423AB" w:rsidRDefault="00290A74"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6FBF3F4A" w14:textId="728079AD" w:rsidR="002137FF" w:rsidRPr="00C423AB" w:rsidRDefault="00C7201F" w:rsidP="00FB00D4">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 xml:space="preserve">In Israel, 95% of the crops are using drip irrigation, including cotton, maize, fruit trees and vegetables. However, the drip system is expensive and </w:t>
      </w:r>
      <w:r w:rsidR="00B35C95" w:rsidRPr="00C423AB">
        <w:rPr>
          <w:rFonts w:ascii="Times New Roman" w:hAnsi="Times New Roman" w:cs="Times New Roman"/>
          <w:color w:val="1E1E1E"/>
          <w:sz w:val="24"/>
          <w:szCs w:val="24"/>
          <w:shd w:val="clear" w:color="auto" w:fill="FFFFFF"/>
        </w:rPr>
        <w:t>will decay over time so it may not be a viable option at present.</w:t>
      </w:r>
    </w:p>
    <w:p w14:paraId="45C8E75F" w14:textId="77777777" w:rsidR="00FF3E49" w:rsidRPr="00C423AB" w:rsidRDefault="00FF3E49"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68216BE8" w14:textId="2AA5A775" w:rsidR="00FF3E49" w:rsidRPr="00C423AB" w:rsidRDefault="00FF3E49" w:rsidP="00FB00D4">
      <w:pPr>
        <w:shd w:val="clear" w:color="auto" w:fill="FFFFFF"/>
        <w:spacing w:after="0" w:line="240" w:lineRule="auto"/>
        <w:rPr>
          <w:rFonts w:ascii="Times New Roman" w:hAnsi="Times New Roman" w:cs="Times New Roman"/>
          <w:b/>
          <w:bCs/>
          <w:color w:val="1E1E1E"/>
          <w:sz w:val="24"/>
          <w:szCs w:val="24"/>
          <w:shd w:val="clear" w:color="auto" w:fill="FFFFFF"/>
        </w:rPr>
      </w:pPr>
      <w:r w:rsidRPr="00C423AB">
        <w:rPr>
          <w:rFonts w:ascii="Times New Roman" w:hAnsi="Times New Roman" w:cs="Times New Roman"/>
          <w:b/>
          <w:bCs/>
          <w:color w:val="1E1E1E"/>
          <w:sz w:val="24"/>
          <w:szCs w:val="24"/>
          <w:shd w:val="clear" w:color="auto" w:fill="FFFFFF"/>
        </w:rPr>
        <w:t>Carbon Sequestration</w:t>
      </w:r>
    </w:p>
    <w:p w14:paraId="6DB1C00F" w14:textId="48FEF545" w:rsidR="00FF3E49" w:rsidRPr="00C423AB" w:rsidRDefault="00536820" w:rsidP="00FB00D4">
      <w:pPr>
        <w:shd w:val="clear" w:color="auto" w:fill="FFFFFF"/>
        <w:spacing w:after="0" w:line="240" w:lineRule="auto"/>
        <w:rPr>
          <w:rFonts w:ascii="Times New Roman" w:hAnsi="Times New Roman" w:cs="Times New Roman"/>
          <w:color w:val="000000"/>
          <w:sz w:val="24"/>
          <w:szCs w:val="24"/>
        </w:rPr>
      </w:pPr>
      <w:r w:rsidRPr="00C423AB">
        <w:rPr>
          <w:rFonts w:ascii="Times New Roman" w:hAnsi="Times New Roman" w:cs="Times New Roman"/>
          <w:color w:val="1E1E1E"/>
          <w:sz w:val="24"/>
          <w:szCs w:val="24"/>
          <w:shd w:val="clear" w:color="auto" w:fill="FFFFFF"/>
        </w:rPr>
        <w:t xml:space="preserve">The agroforestry portion of the micro-farm is where most of the trees are planted. The combination of </w:t>
      </w:r>
      <w:proofErr w:type="spellStart"/>
      <w:r w:rsidRPr="00C423AB">
        <w:rPr>
          <w:rFonts w:ascii="Times New Roman" w:hAnsi="Times New Roman" w:cs="Times New Roman"/>
          <w:color w:val="1E1E1E"/>
          <w:sz w:val="24"/>
          <w:szCs w:val="24"/>
          <w:shd w:val="clear" w:color="auto" w:fill="FFFFFF"/>
        </w:rPr>
        <w:t>chala</w:t>
      </w:r>
      <w:proofErr w:type="spellEnd"/>
      <w:r w:rsidRPr="00C423AB">
        <w:rPr>
          <w:rFonts w:ascii="Times New Roman" w:hAnsi="Times New Roman" w:cs="Times New Roman"/>
          <w:color w:val="1E1E1E"/>
          <w:sz w:val="24"/>
          <w:szCs w:val="24"/>
          <w:shd w:val="clear" w:color="auto" w:fill="FFFFFF"/>
        </w:rPr>
        <w:t xml:space="preserve"> grass and lucuma trees are crops that are traditional to Peru. The range of possible carbon sequestered by the agroforestry is taken from literature range of </w:t>
      </w:r>
      <w:r w:rsidR="0099292A" w:rsidRPr="00C423AB">
        <w:rPr>
          <w:rFonts w:ascii="Times New Roman" w:hAnsi="Times New Roman" w:cs="Times New Roman"/>
          <w:color w:val="1B1B1B"/>
          <w:sz w:val="24"/>
          <w:szCs w:val="24"/>
          <w:shd w:val="clear" w:color="auto" w:fill="FFFFFF"/>
        </w:rPr>
        <w:t>from</w:t>
      </w:r>
      <w:r w:rsidR="0099292A" w:rsidRPr="00C423AB">
        <w:rPr>
          <w:rFonts w:ascii="Open Sans" w:hAnsi="Open Sans" w:cs="Open Sans"/>
          <w:color w:val="000000"/>
        </w:rPr>
        <w:t xml:space="preserve"> </w:t>
      </w:r>
      <w:r w:rsidR="0099292A" w:rsidRPr="00C423AB">
        <w:rPr>
          <w:rFonts w:ascii="Times New Roman" w:hAnsi="Times New Roman" w:cs="Times New Roman"/>
          <w:color w:val="000000"/>
          <w:sz w:val="24"/>
          <w:szCs w:val="24"/>
        </w:rPr>
        <w:t xml:space="preserve">0.29–15.21 </w:t>
      </w:r>
      <w:r w:rsidR="001D0ABB" w:rsidRPr="00C423AB">
        <w:rPr>
          <w:rFonts w:ascii="Times New Roman" w:hAnsi="Times New Roman" w:cs="Times New Roman"/>
          <w:color w:val="000000"/>
          <w:sz w:val="24"/>
          <w:szCs w:val="24"/>
        </w:rPr>
        <w:t>T/C/ha/</w:t>
      </w:r>
      <w:proofErr w:type="spellStart"/>
      <w:r w:rsidR="000B1940" w:rsidRPr="00C423AB">
        <w:rPr>
          <w:rFonts w:ascii="Times New Roman" w:hAnsi="Times New Roman" w:cs="Times New Roman"/>
          <w:color w:val="000000"/>
          <w:sz w:val="24"/>
          <w:szCs w:val="24"/>
        </w:rPr>
        <w:t>yr</w:t>
      </w:r>
      <w:proofErr w:type="spellEnd"/>
      <w:r w:rsidR="000B1940" w:rsidRPr="00C423AB">
        <w:rPr>
          <w:rFonts w:ascii="Times New Roman" w:hAnsi="Times New Roman" w:cs="Times New Roman"/>
          <w:color w:val="000000"/>
          <w:sz w:val="24"/>
          <w:szCs w:val="24"/>
        </w:rPr>
        <w:t xml:space="preserve"> (</w:t>
      </w:r>
      <w:proofErr w:type="spellStart"/>
      <w:r w:rsidR="0099292A" w:rsidRPr="00C423AB">
        <w:rPr>
          <w:rFonts w:ascii="Times New Roman" w:hAnsi="Times New Roman" w:cs="Times New Roman"/>
          <w:color w:val="000000"/>
          <w:sz w:val="24"/>
          <w:szCs w:val="24"/>
        </w:rPr>
        <w:t>Dyhani</w:t>
      </w:r>
      <w:proofErr w:type="spellEnd"/>
      <w:r w:rsidR="0099292A" w:rsidRPr="00C423AB">
        <w:rPr>
          <w:rFonts w:ascii="Times New Roman" w:hAnsi="Times New Roman" w:cs="Times New Roman"/>
          <w:color w:val="000000"/>
          <w:sz w:val="24"/>
          <w:szCs w:val="24"/>
        </w:rPr>
        <w:t xml:space="preserve"> 2020)</w:t>
      </w:r>
      <w:r w:rsidR="001D0ABB" w:rsidRPr="00C423AB">
        <w:rPr>
          <w:rFonts w:ascii="Times New Roman" w:hAnsi="Times New Roman" w:cs="Times New Roman"/>
          <w:color w:val="000000"/>
          <w:sz w:val="24"/>
          <w:szCs w:val="24"/>
        </w:rPr>
        <w:t xml:space="preserve"> and our agroforestry </w:t>
      </w:r>
      <w:r w:rsidR="000B1940" w:rsidRPr="00C423AB">
        <w:rPr>
          <w:rFonts w:ascii="Times New Roman" w:hAnsi="Times New Roman" w:cs="Times New Roman"/>
          <w:color w:val="000000"/>
          <w:sz w:val="24"/>
          <w:szCs w:val="24"/>
        </w:rPr>
        <w:t>space is</w:t>
      </w:r>
      <w:r w:rsidR="002E712D" w:rsidRPr="00C423AB">
        <w:rPr>
          <w:rFonts w:ascii="Times New Roman" w:hAnsi="Times New Roman" w:cs="Times New Roman"/>
          <w:color w:val="000000"/>
          <w:sz w:val="24"/>
          <w:szCs w:val="24"/>
        </w:rPr>
        <w:t xml:space="preserve"> 0.4</w:t>
      </w:r>
      <w:r w:rsidR="001D0ABB" w:rsidRPr="00C423AB">
        <w:rPr>
          <w:rFonts w:ascii="Times New Roman" w:hAnsi="Times New Roman" w:cs="Times New Roman"/>
          <w:color w:val="000000"/>
          <w:sz w:val="24"/>
          <w:szCs w:val="24"/>
        </w:rPr>
        <w:t xml:space="preserve"> </w:t>
      </w:r>
      <w:proofErr w:type="gramStart"/>
      <w:r w:rsidR="001D0ABB" w:rsidRPr="00C423AB">
        <w:rPr>
          <w:rFonts w:ascii="Times New Roman" w:hAnsi="Times New Roman" w:cs="Times New Roman"/>
          <w:color w:val="000000"/>
          <w:sz w:val="24"/>
          <w:szCs w:val="24"/>
        </w:rPr>
        <w:t>ha</w:t>
      </w:r>
      <w:proofErr w:type="gramEnd"/>
      <w:r w:rsidR="001D0ABB" w:rsidRPr="00C423AB">
        <w:rPr>
          <w:rFonts w:ascii="Times New Roman" w:hAnsi="Times New Roman" w:cs="Times New Roman"/>
          <w:color w:val="000000"/>
          <w:sz w:val="24"/>
          <w:szCs w:val="24"/>
        </w:rPr>
        <w:t xml:space="preserve"> so the range of carbon stored in agroforestry is from </w:t>
      </w:r>
      <w:r w:rsidR="000E2BF6" w:rsidRPr="00C423AB">
        <w:rPr>
          <w:rFonts w:ascii="Times New Roman" w:hAnsi="Times New Roman" w:cs="Times New Roman"/>
          <w:color w:val="000000"/>
          <w:sz w:val="24"/>
          <w:szCs w:val="24"/>
        </w:rPr>
        <w:t>0.116 to 6.</w:t>
      </w:r>
      <w:r w:rsidR="00060814" w:rsidRPr="00C423AB">
        <w:rPr>
          <w:rFonts w:ascii="Times New Roman" w:hAnsi="Times New Roman" w:cs="Times New Roman"/>
          <w:color w:val="000000"/>
          <w:sz w:val="24"/>
          <w:szCs w:val="24"/>
        </w:rPr>
        <w:t>08</w:t>
      </w:r>
      <w:r w:rsidR="000E2BF6" w:rsidRPr="00C423AB">
        <w:rPr>
          <w:rFonts w:ascii="Times New Roman" w:hAnsi="Times New Roman" w:cs="Times New Roman"/>
          <w:color w:val="000000"/>
          <w:sz w:val="24"/>
          <w:szCs w:val="24"/>
        </w:rPr>
        <w:t xml:space="preserve"> T/C/yr. </w:t>
      </w:r>
    </w:p>
    <w:p w14:paraId="04C85CAB" w14:textId="1597CB83" w:rsidR="00886DD5" w:rsidRPr="00C423AB" w:rsidRDefault="00886DD5" w:rsidP="00FB00D4">
      <w:pPr>
        <w:shd w:val="clear" w:color="auto" w:fill="FFFFFF"/>
        <w:spacing w:after="0" w:line="240" w:lineRule="auto"/>
        <w:rPr>
          <w:rFonts w:ascii="Times New Roman" w:hAnsi="Times New Roman" w:cs="Times New Roman"/>
          <w:color w:val="000000"/>
          <w:sz w:val="24"/>
          <w:szCs w:val="24"/>
        </w:rPr>
      </w:pPr>
    </w:p>
    <w:p w14:paraId="7B672DB0" w14:textId="07C05909" w:rsidR="00886DD5" w:rsidRPr="00C423AB" w:rsidRDefault="00886DD5" w:rsidP="00FB00D4">
      <w:pPr>
        <w:shd w:val="clear" w:color="auto" w:fill="FFFFFF"/>
        <w:spacing w:after="0" w:line="240" w:lineRule="auto"/>
        <w:rPr>
          <w:rFonts w:ascii="Times New Roman" w:hAnsi="Times New Roman" w:cs="Times New Roman"/>
          <w:color w:val="000000"/>
          <w:sz w:val="24"/>
          <w:szCs w:val="24"/>
        </w:rPr>
      </w:pPr>
      <w:r w:rsidRPr="00C423AB">
        <w:rPr>
          <w:rFonts w:ascii="Times New Roman" w:hAnsi="Times New Roman" w:cs="Times New Roman"/>
          <w:color w:val="000000"/>
          <w:sz w:val="24"/>
          <w:szCs w:val="24"/>
        </w:rPr>
        <w:t xml:space="preserve">The 20 tons of compost used on the soils has a carbon eq of 0.20, but that does not account for how much of the soil carbon will be in the earth in a century. The initial carbon placed back in the soils is 20% of the 20 tons, so 4 tons. The expected part of that remaining after 100 years in for 5 to 20%, so </w:t>
      </w:r>
      <w:r w:rsidR="00A85C82" w:rsidRPr="00C423AB">
        <w:rPr>
          <w:rFonts w:ascii="Times New Roman" w:hAnsi="Times New Roman" w:cs="Times New Roman"/>
          <w:color w:val="000000"/>
          <w:sz w:val="24"/>
          <w:szCs w:val="24"/>
        </w:rPr>
        <w:t>0.2 to 0.8</w:t>
      </w:r>
      <w:r w:rsidR="00EC5421" w:rsidRPr="00C423AB">
        <w:rPr>
          <w:rFonts w:ascii="Times New Roman" w:hAnsi="Times New Roman" w:cs="Times New Roman"/>
          <w:color w:val="000000"/>
          <w:sz w:val="24"/>
          <w:szCs w:val="24"/>
        </w:rPr>
        <w:t xml:space="preserve"> </w:t>
      </w:r>
      <w:r w:rsidR="00A85C82" w:rsidRPr="00C423AB">
        <w:rPr>
          <w:rFonts w:ascii="Times New Roman" w:hAnsi="Times New Roman" w:cs="Times New Roman"/>
          <w:color w:val="000000"/>
          <w:sz w:val="24"/>
          <w:szCs w:val="24"/>
        </w:rPr>
        <w:t>T/C/yr</w:t>
      </w:r>
      <w:r w:rsidR="00EC5421" w:rsidRPr="00C423AB">
        <w:rPr>
          <w:rFonts w:ascii="Times New Roman" w:hAnsi="Times New Roman" w:cs="Times New Roman"/>
          <w:color w:val="000000"/>
          <w:sz w:val="24"/>
          <w:szCs w:val="24"/>
        </w:rPr>
        <w:t>.</w:t>
      </w:r>
    </w:p>
    <w:p w14:paraId="1B81D299" w14:textId="5E78ECB4" w:rsidR="0043462A" w:rsidRPr="00C423AB" w:rsidRDefault="0043462A" w:rsidP="00FB00D4">
      <w:pPr>
        <w:shd w:val="clear" w:color="auto" w:fill="FFFFFF"/>
        <w:spacing w:after="0" w:line="240" w:lineRule="auto"/>
        <w:rPr>
          <w:rFonts w:ascii="Times New Roman" w:hAnsi="Times New Roman" w:cs="Times New Roman"/>
          <w:color w:val="000000"/>
          <w:sz w:val="24"/>
          <w:szCs w:val="24"/>
        </w:rPr>
      </w:pPr>
    </w:p>
    <w:p w14:paraId="601DAD46" w14:textId="781FB89D" w:rsidR="0043462A" w:rsidRPr="00C423AB" w:rsidRDefault="0043462A" w:rsidP="00FB00D4">
      <w:pPr>
        <w:shd w:val="clear" w:color="auto" w:fill="FFFFFF"/>
        <w:spacing w:after="0" w:line="240" w:lineRule="auto"/>
        <w:rPr>
          <w:rFonts w:ascii="Times New Roman" w:hAnsi="Times New Roman" w:cs="Times New Roman"/>
          <w:color w:val="000000"/>
          <w:sz w:val="24"/>
          <w:szCs w:val="24"/>
        </w:rPr>
      </w:pPr>
      <w:r w:rsidRPr="00C423AB">
        <w:rPr>
          <w:rFonts w:ascii="Times New Roman" w:hAnsi="Times New Roman" w:cs="Times New Roman"/>
          <w:color w:val="000000"/>
          <w:sz w:val="24"/>
          <w:szCs w:val="24"/>
        </w:rPr>
        <w:t xml:space="preserve">If biochar is composted in the compost, a percentage can be included. </w:t>
      </w:r>
      <w:r w:rsidR="00661D06" w:rsidRPr="00C423AB">
        <w:rPr>
          <w:rFonts w:ascii="Times New Roman" w:hAnsi="Times New Roman" w:cs="Times New Roman"/>
          <w:color w:val="000000"/>
          <w:sz w:val="24"/>
          <w:szCs w:val="24"/>
        </w:rPr>
        <w:t>If biochar is added to the compost at a rate o</w:t>
      </w:r>
      <w:r w:rsidR="007B0E42" w:rsidRPr="00C423AB">
        <w:rPr>
          <w:rFonts w:ascii="Times New Roman" w:hAnsi="Times New Roman" w:cs="Times New Roman"/>
          <w:color w:val="000000"/>
          <w:sz w:val="24"/>
          <w:szCs w:val="24"/>
        </w:rPr>
        <w:t>f</w:t>
      </w:r>
      <w:r w:rsidR="00661D06" w:rsidRPr="00C423AB">
        <w:rPr>
          <w:rFonts w:ascii="Times New Roman" w:hAnsi="Times New Roman" w:cs="Times New Roman"/>
          <w:color w:val="000000"/>
          <w:sz w:val="24"/>
          <w:szCs w:val="24"/>
        </w:rPr>
        <w:t xml:space="preserve"> 10%, 2 tons will be added to the 20 tons of compost</w:t>
      </w:r>
      <w:r w:rsidRPr="00C423AB">
        <w:rPr>
          <w:rFonts w:ascii="Times New Roman" w:hAnsi="Times New Roman" w:cs="Times New Roman"/>
          <w:color w:val="000000"/>
          <w:sz w:val="24"/>
          <w:szCs w:val="24"/>
        </w:rPr>
        <w:t>.</w:t>
      </w:r>
      <w:r w:rsidR="00FF1D8D" w:rsidRPr="00C423AB">
        <w:rPr>
          <w:rFonts w:ascii="Times New Roman" w:hAnsi="Times New Roman" w:cs="Times New Roman"/>
          <w:color w:val="000000"/>
          <w:sz w:val="24"/>
          <w:szCs w:val="24"/>
        </w:rPr>
        <w:t xml:space="preserve"> Using the Climate Trust estimate of 80% left in 100 year the sequestered carbon from the biochar is </w:t>
      </w:r>
      <w:r w:rsidR="00661D06" w:rsidRPr="00C423AB">
        <w:rPr>
          <w:rFonts w:ascii="Times New Roman" w:hAnsi="Times New Roman" w:cs="Times New Roman"/>
          <w:color w:val="000000"/>
          <w:sz w:val="24"/>
          <w:szCs w:val="24"/>
        </w:rPr>
        <w:t>1.6</w:t>
      </w:r>
      <w:r w:rsidR="007B0E42" w:rsidRPr="00C423AB">
        <w:rPr>
          <w:rFonts w:ascii="Times New Roman" w:hAnsi="Times New Roman" w:cs="Times New Roman"/>
          <w:color w:val="000000"/>
          <w:sz w:val="24"/>
          <w:szCs w:val="24"/>
        </w:rPr>
        <w:t xml:space="preserve"> </w:t>
      </w:r>
      <w:r w:rsidR="00661D06" w:rsidRPr="00C423AB">
        <w:rPr>
          <w:rFonts w:ascii="Times New Roman" w:hAnsi="Times New Roman" w:cs="Times New Roman"/>
          <w:color w:val="000000"/>
          <w:sz w:val="24"/>
          <w:szCs w:val="24"/>
        </w:rPr>
        <w:t>T/C/yr.</w:t>
      </w:r>
    </w:p>
    <w:p w14:paraId="0CD80CE4" w14:textId="577346E4" w:rsidR="00C53D2F" w:rsidRPr="00C423AB" w:rsidRDefault="00C53D2F" w:rsidP="00FB00D4">
      <w:pPr>
        <w:shd w:val="clear" w:color="auto" w:fill="FFFFFF"/>
        <w:spacing w:after="0" w:line="240" w:lineRule="auto"/>
        <w:rPr>
          <w:rFonts w:ascii="Times New Roman" w:hAnsi="Times New Roman" w:cs="Times New Roman"/>
          <w:color w:val="000000"/>
          <w:sz w:val="24"/>
          <w:szCs w:val="24"/>
        </w:rPr>
      </w:pPr>
    </w:p>
    <w:p w14:paraId="7C737E47" w14:textId="2A8254C4" w:rsidR="00C53D2F" w:rsidRPr="00C423AB" w:rsidRDefault="00F15273" w:rsidP="00FB00D4">
      <w:pPr>
        <w:shd w:val="clear" w:color="auto" w:fill="FFFFFF"/>
        <w:spacing w:after="0" w:line="240" w:lineRule="auto"/>
        <w:rPr>
          <w:rFonts w:ascii="Times New Roman" w:hAnsi="Times New Roman" w:cs="Times New Roman"/>
          <w:b/>
          <w:bCs/>
          <w:color w:val="000000"/>
          <w:sz w:val="24"/>
          <w:szCs w:val="24"/>
        </w:rPr>
      </w:pPr>
      <w:r w:rsidRPr="00C423AB">
        <w:rPr>
          <w:rFonts w:ascii="Times New Roman" w:hAnsi="Times New Roman" w:cs="Times New Roman"/>
          <w:b/>
          <w:bCs/>
          <w:color w:val="000000"/>
          <w:sz w:val="24"/>
          <w:szCs w:val="24"/>
        </w:rPr>
        <w:t>Table 5. Carbon Estimates for a micro-farm with agroforestry</w:t>
      </w:r>
    </w:p>
    <w:p w14:paraId="7BDFFB48" w14:textId="592B6DFA" w:rsidR="00C53D2F" w:rsidRPr="00C423AB" w:rsidRDefault="00C53D2F" w:rsidP="00FB00D4">
      <w:pPr>
        <w:shd w:val="clear" w:color="auto" w:fill="FFFFFF"/>
        <w:spacing w:after="0" w:line="240" w:lineRule="auto"/>
        <w:rPr>
          <w:rFonts w:ascii="Times New Roman" w:hAnsi="Times New Roman" w:cs="Times New Roman"/>
          <w:color w:val="1E1E1E"/>
          <w:sz w:val="24"/>
          <w:szCs w:val="24"/>
          <w:shd w:val="clear" w:color="auto" w:fill="FFFFFF"/>
        </w:rPr>
      </w:pPr>
    </w:p>
    <w:tbl>
      <w:tblPr>
        <w:tblW w:w="7720" w:type="dxa"/>
        <w:tblLook w:val="04A0" w:firstRow="1" w:lastRow="0" w:firstColumn="1" w:lastColumn="0" w:noHBand="0" w:noVBand="1"/>
      </w:tblPr>
      <w:tblGrid>
        <w:gridCol w:w="1634"/>
        <w:gridCol w:w="932"/>
        <w:gridCol w:w="932"/>
        <w:gridCol w:w="1305"/>
        <w:gridCol w:w="1305"/>
        <w:gridCol w:w="1390"/>
        <w:gridCol w:w="222"/>
      </w:tblGrid>
      <w:tr w:rsidR="00F15273" w:rsidRPr="00F15273" w14:paraId="6089815E" w14:textId="77777777" w:rsidTr="00F15273">
        <w:trPr>
          <w:gridAfter w:val="1"/>
          <w:wAfter w:w="36" w:type="dxa"/>
          <w:trHeight w:val="636"/>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6EA479"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Item</w:t>
            </w:r>
          </w:p>
        </w:tc>
        <w:tc>
          <w:tcPr>
            <w:tcW w:w="19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A8AFDE"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xml:space="preserve">Carbon sequestered </w:t>
            </w:r>
          </w:p>
        </w:tc>
        <w:tc>
          <w:tcPr>
            <w:tcW w:w="270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6F9F6E"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CO2 sequestered</w:t>
            </w:r>
          </w:p>
        </w:tc>
        <w:tc>
          <w:tcPr>
            <w:tcW w:w="13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441940"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Other output/input</w:t>
            </w:r>
          </w:p>
        </w:tc>
      </w:tr>
      <w:tr w:rsidR="00F15273" w:rsidRPr="00F15273" w14:paraId="0A0B86C4" w14:textId="77777777" w:rsidTr="00F15273">
        <w:trPr>
          <w:trHeight w:val="30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634DA2D"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p>
        </w:tc>
        <w:tc>
          <w:tcPr>
            <w:tcW w:w="1910" w:type="dxa"/>
            <w:gridSpan w:val="2"/>
            <w:vMerge/>
            <w:tcBorders>
              <w:top w:val="single" w:sz="8" w:space="0" w:color="auto"/>
              <w:left w:val="single" w:sz="8" w:space="0" w:color="auto"/>
              <w:bottom w:val="single" w:sz="8" w:space="0" w:color="000000"/>
              <w:right w:val="single" w:sz="8" w:space="0" w:color="000000"/>
            </w:tcBorders>
            <w:vAlign w:val="center"/>
            <w:hideMark/>
          </w:tcPr>
          <w:p w14:paraId="04A2C0D3"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p>
        </w:tc>
        <w:tc>
          <w:tcPr>
            <w:tcW w:w="2706" w:type="dxa"/>
            <w:gridSpan w:val="2"/>
            <w:vMerge/>
            <w:tcBorders>
              <w:top w:val="single" w:sz="8" w:space="0" w:color="auto"/>
              <w:left w:val="single" w:sz="8" w:space="0" w:color="auto"/>
              <w:bottom w:val="single" w:sz="8" w:space="0" w:color="000000"/>
              <w:right w:val="single" w:sz="8" w:space="0" w:color="000000"/>
            </w:tcBorders>
            <w:vAlign w:val="center"/>
            <w:hideMark/>
          </w:tcPr>
          <w:p w14:paraId="72CC1546"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p>
        </w:tc>
        <w:tc>
          <w:tcPr>
            <w:tcW w:w="1377" w:type="dxa"/>
            <w:vMerge/>
            <w:tcBorders>
              <w:top w:val="single" w:sz="8" w:space="0" w:color="auto"/>
              <w:left w:val="single" w:sz="8" w:space="0" w:color="auto"/>
              <w:bottom w:val="single" w:sz="8" w:space="0" w:color="000000"/>
              <w:right w:val="single" w:sz="8" w:space="0" w:color="auto"/>
            </w:tcBorders>
            <w:vAlign w:val="center"/>
            <w:hideMark/>
          </w:tcPr>
          <w:p w14:paraId="1A59083B"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p>
        </w:tc>
        <w:tc>
          <w:tcPr>
            <w:tcW w:w="36" w:type="dxa"/>
            <w:tcBorders>
              <w:top w:val="nil"/>
              <w:left w:val="nil"/>
              <w:bottom w:val="nil"/>
              <w:right w:val="nil"/>
            </w:tcBorders>
            <w:shd w:val="clear" w:color="auto" w:fill="auto"/>
            <w:noWrap/>
            <w:vAlign w:val="bottom"/>
            <w:hideMark/>
          </w:tcPr>
          <w:p w14:paraId="649D8531"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p>
        </w:tc>
      </w:tr>
      <w:tr w:rsidR="00F15273" w:rsidRPr="00F15273" w14:paraId="787BAC72" w14:textId="77777777" w:rsidTr="00F15273">
        <w:trPr>
          <w:trHeight w:val="324"/>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773DB822"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955" w:type="dxa"/>
            <w:tcBorders>
              <w:top w:val="nil"/>
              <w:left w:val="nil"/>
              <w:bottom w:val="single" w:sz="8" w:space="0" w:color="auto"/>
              <w:right w:val="nil"/>
            </w:tcBorders>
            <w:shd w:val="clear" w:color="auto" w:fill="auto"/>
            <w:vAlign w:val="center"/>
            <w:hideMark/>
          </w:tcPr>
          <w:p w14:paraId="15CDF3A1"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min</w:t>
            </w:r>
          </w:p>
        </w:tc>
        <w:tc>
          <w:tcPr>
            <w:tcW w:w="955" w:type="dxa"/>
            <w:tcBorders>
              <w:top w:val="nil"/>
              <w:left w:val="nil"/>
              <w:bottom w:val="single" w:sz="8" w:space="0" w:color="auto"/>
              <w:right w:val="single" w:sz="8" w:space="0" w:color="auto"/>
            </w:tcBorders>
            <w:shd w:val="clear" w:color="auto" w:fill="auto"/>
            <w:vAlign w:val="center"/>
            <w:hideMark/>
          </w:tcPr>
          <w:p w14:paraId="190823F5"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max</w:t>
            </w:r>
          </w:p>
        </w:tc>
        <w:tc>
          <w:tcPr>
            <w:tcW w:w="1353" w:type="dxa"/>
            <w:tcBorders>
              <w:top w:val="nil"/>
              <w:left w:val="nil"/>
              <w:bottom w:val="single" w:sz="8" w:space="0" w:color="auto"/>
              <w:right w:val="nil"/>
            </w:tcBorders>
            <w:shd w:val="clear" w:color="auto" w:fill="auto"/>
            <w:vAlign w:val="center"/>
            <w:hideMark/>
          </w:tcPr>
          <w:p w14:paraId="685837E2"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xml:space="preserve">min </w:t>
            </w:r>
          </w:p>
        </w:tc>
        <w:tc>
          <w:tcPr>
            <w:tcW w:w="1353" w:type="dxa"/>
            <w:tcBorders>
              <w:top w:val="nil"/>
              <w:left w:val="nil"/>
              <w:bottom w:val="single" w:sz="8" w:space="0" w:color="auto"/>
              <w:right w:val="single" w:sz="8" w:space="0" w:color="auto"/>
            </w:tcBorders>
            <w:shd w:val="clear" w:color="auto" w:fill="auto"/>
            <w:vAlign w:val="center"/>
            <w:hideMark/>
          </w:tcPr>
          <w:p w14:paraId="1B64B6B1"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max</w:t>
            </w:r>
          </w:p>
        </w:tc>
        <w:tc>
          <w:tcPr>
            <w:tcW w:w="1377" w:type="dxa"/>
            <w:tcBorders>
              <w:top w:val="nil"/>
              <w:left w:val="nil"/>
              <w:bottom w:val="single" w:sz="8" w:space="0" w:color="auto"/>
              <w:right w:val="single" w:sz="8" w:space="0" w:color="auto"/>
            </w:tcBorders>
            <w:shd w:val="clear" w:color="auto" w:fill="auto"/>
            <w:vAlign w:val="center"/>
            <w:hideMark/>
          </w:tcPr>
          <w:p w14:paraId="01C152C3"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36" w:type="dxa"/>
            <w:vAlign w:val="center"/>
            <w:hideMark/>
          </w:tcPr>
          <w:p w14:paraId="7090A7A1"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r w:rsidR="00F15273" w:rsidRPr="00F15273" w14:paraId="01EAB185" w14:textId="77777777" w:rsidTr="00F15273">
        <w:trPr>
          <w:trHeight w:val="324"/>
        </w:trPr>
        <w:tc>
          <w:tcPr>
            <w:tcW w:w="1691" w:type="dxa"/>
            <w:tcBorders>
              <w:top w:val="nil"/>
              <w:left w:val="single" w:sz="8" w:space="0" w:color="auto"/>
              <w:bottom w:val="single" w:sz="8" w:space="0" w:color="auto"/>
              <w:right w:val="single" w:sz="8" w:space="0" w:color="auto"/>
            </w:tcBorders>
            <w:shd w:val="clear" w:color="000000" w:fill="D9D9D9"/>
            <w:vAlign w:val="center"/>
            <w:hideMark/>
          </w:tcPr>
          <w:p w14:paraId="3B9383FB"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955" w:type="dxa"/>
            <w:tcBorders>
              <w:top w:val="nil"/>
              <w:left w:val="nil"/>
              <w:bottom w:val="single" w:sz="8" w:space="0" w:color="auto"/>
              <w:right w:val="single" w:sz="8" w:space="0" w:color="auto"/>
            </w:tcBorders>
            <w:shd w:val="clear" w:color="000000" w:fill="D9D9D9"/>
            <w:vAlign w:val="center"/>
            <w:hideMark/>
          </w:tcPr>
          <w:p w14:paraId="253B03AF"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T/C/</w:t>
            </w:r>
            <w:proofErr w:type="spellStart"/>
            <w:r w:rsidRPr="00F15273">
              <w:rPr>
                <w:rFonts w:ascii="Times New Roman" w:eastAsia="Times New Roman" w:hAnsi="Times New Roman" w:cs="Times New Roman"/>
                <w:color w:val="000000"/>
                <w:sz w:val="24"/>
                <w:szCs w:val="24"/>
              </w:rPr>
              <w:t>yr</w:t>
            </w:r>
            <w:proofErr w:type="spellEnd"/>
          </w:p>
        </w:tc>
        <w:tc>
          <w:tcPr>
            <w:tcW w:w="955" w:type="dxa"/>
            <w:tcBorders>
              <w:top w:val="nil"/>
              <w:left w:val="nil"/>
              <w:bottom w:val="single" w:sz="8" w:space="0" w:color="auto"/>
              <w:right w:val="single" w:sz="8" w:space="0" w:color="auto"/>
            </w:tcBorders>
            <w:shd w:val="clear" w:color="000000" w:fill="D9D9D9"/>
            <w:vAlign w:val="center"/>
            <w:hideMark/>
          </w:tcPr>
          <w:p w14:paraId="64091FB2"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T/C/</w:t>
            </w:r>
            <w:proofErr w:type="spellStart"/>
            <w:r w:rsidRPr="00F15273">
              <w:rPr>
                <w:rFonts w:ascii="Times New Roman" w:eastAsia="Times New Roman" w:hAnsi="Times New Roman" w:cs="Times New Roman"/>
                <w:color w:val="000000"/>
                <w:sz w:val="24"/>
                <w:szCs w:val="24"/>
              </w:rPr>
              <w:t>yr</w:t>
            </w:r>
            <w:proofErr w:type="spellEnd"/>
          </w:p>
        </w:tc>
        <w:tc>
          <w:tcPr>
            <w:tcW w:w="1353" w:type="dxa"/>
            <w:tcBorders>
              <w:top w:val="nil"/>
              <w:left w:val="nil"/>
              <w:bottom w:val="single" w:sz="8" w:space="0" w:color="auto"/>
              <w:right w:val="single" w:sz="8" w:space="0" w:color="auto"/>
            </w:tcBorders>
            <w:shd w:val="clear" w:color="000000" w:fill="D9D9D9"/>
            <w:vAlign w:val="center"/>
            <w:hideMark/>
          </w:tcPr>
          <w:p w14:paraId="4D11E8AC"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T/CO2/</w:t>
            </w:r>
            <w:proofErr w:type="spellStart"/>
            <w:r w:rsidRPr="00F15273">
              <w:rPr>
                <w:rFonts w:ascii="Times New Roman" w:eastAsia="Times New Roman" w:hAnsi="Times New Roman" w:cs="Times New Roman"/>
                <w:color w:val="000000"/>
                <w:sz w:val="24"/>
                <w:szCs w:val="24"/>
              </w:rPr>
              <w:t>yr</w:t>
            </w:r>
            <w:proofErr w:type="spellEnd"/>
          </w:p>
        </w:tc>
        <w:tc>
          <w:tcPr>
            <w:tcW w:w="1353" w:type="dxa"/>
            <w:tcBorders>
              <w:top w:val="nil"/>
              <w:left w:val="nil"/>
              <w:bottom w:val="single" w:sz="8" w:space="0" w:color="auto"/>
              <w:right w:val="single" w:sz="8" w:space="0" w:color="auto"/>
            </w:tcBorders>
            <w:shd w:val="clear" w:color="000000" w:fill="D9D9D9"/>
            <w:vAlign w:val="center"/>
            <w:hideMark/>
          </w:tcPr>
          <w:p w14:paraId="4317F5BC"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T/CO2/</w:t>
            </w:r>
            <w:proofErr w:type="spellStart"/>
            <w:r w:rsidRPr="00F15273">
              <w:rPr>
                <w:rFonts w:ascii="Times New Roman" w:eastAsia="Times New Roman" w:hAnsi="Times New Roman" w:cs="Times New Roman"/>
                <w:color w:val="000000"/>
                <w:sz w:val="24"/>
                <w:szCs w:val="24"/>
              </w:rPr>
              <w:t>yr</w:t>
            </w:r>
            <w:proofErr w:type="spellEnd"/>
          </w:p>
        </w:tc>
        <w:tc>
          <w:tcPr>
            <w:tcW w:w="1377" w:type="dxa"/>
            <w:tcBorders>
              <w:top w:val="nil"/>
              <w:left w:val="nil"/>
              <w:bottom w:val="single" w:sz="8" w:space="0" w:color="auto"/>
              <w:right w:val="single" w:sz="8" w:space="0" w:color="auto"/>
            </w:tcBorders>
            <w:shd w:val="clear" w:color="000000" w:fill="D9D9D9"/>
            <w:vAlign w:val="center"/>
            <w:hideMark/>
          </w:tcPr>
          <w:p w14:paraId="093B12AE"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36" w:type="dxa"/>
            <w:vAlign w:val="center"/>
            <w:hideMark/>
          </w:tcPr>
          <w:p w14:paraId="3A484779"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r w:rsidR="00F15273" w:rsidRPr="00F15273" w14:paraId="56ED386A" w14:textId="77777777" w:rsidTr="00F15273">
        <w:trPr>
          <w:trHeight w:val="636"/>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23A8F683"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Agroforestry Trees &amp; Soils</w:t>
            </w:r>
          </w:p>
        </w:tc>
        <w:tc>
          <w:tcPr>
            <w:tcW w:w="955" w:type="dxa"/>
            <w:tcBorders>
              <w:top w:val="nil"/>
              <w:left w:val="nil"/>
              <w:bottom w:val="single" w:sz="8" w:space="0" w:color="auto"/>
              <w:right w:val="single" w:sz="8" w:space="0" w:color="auto"/>
            </w:tcBorders>
            <w:shd w:val="clear" w:color="auto" w:fill="auto"/>
            <w:vAlign w:val="center"/>
            <w:hideMark/>
          </w:tcPr>
          <w:p w14:paraId="2405C61A"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0.116</w:t>
            </w:r>
          </w:p>
        </w:tc>
        <w:tc>
          <w:tcPr>
            <w:tcW w:w="955" w:type="dxa"/>
            <w:tcBorders>
              <w:top w:val="nil"/>
              <w:left w:val="nil"/>
              <w:bottom w:val="single" w:sz="8" w:space="0" w:color="auto"/>
              <w:right w:val="single" w:sz="8" w:space="0" w:color="auto"/>
            </w:tcBorders>
            <w:shd w:val="clear" w:color="auto" w:fill="auto"/>
            <w:vAlign w:val="center"/>
            <w:hideMark/>
          </w:tcPr>
          <w:p w14:paraId="0C8D9B01"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6.08</w:t>
            </w:r>
          </w:p>
        </w:tc>
        <w:tc>
          <w:tcPr>
            <w:tcW w:w="1353" w:type="dxa"/>
            <w:tcBorders>
              <w:top w:val="nil"/>
              <w:left w:val="nil"/>
              <w:bottom w:val="single" w:sz="8" w:space="0" w:color="auto"/>
              <w:right w:val="single" w:sz="8" w:space="0" w:color="auto"/>
            </w:tcBorders>
            <w:shd w:val="clear" w:color="auto" w:fill="auto"/>
            <w:vAlign w:val="center"/>
            <w:hideMark/>
          </w:tcPr>
          <w:p w14:paraId="2F803AC0"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0.43</w:t>
            </w:r>
          </w:p>
        </w:tc>
        <w:tc>
          <w:tcPr>
            <w:tcW w:w="1353" w:type="dxa"/>
            <w:tcBorders>
              <w:top w:val="nil"/>
              <w:left w:val="nil"/>
              <w:bottom w:val="single" w:sz="8" w:space="0" w:color="auto"/>
              <w:right w:val="single" w:sz="8" w:space="0" w:color="auto"/>
            </w:tcBorders>
            <w:shd w:val="clear" w:color="auto" w:fill="auto"/>
            <w:vAlign w:val="center"/>
            <w:hideMark/>
          </w:tcPr>
          <w:p w14:paraId="655A92DE"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22.3</w:t>
            </w:r>
          </w:p>
        </w:tc>
        <w:tc>
          <w:tcPr>
            <w:tcW w:w="1377" w:type="dxa"/>
            <w:tcBorders>
              <w:top w:val="nil"/>
              <w:left w:val="nil"/>
              <w:bottom w:val="single" w:sz="8" w:space="0" w:color="auto"/>
              <w:right w:val="single" w:sz="8" w:space="0" w:color="auto"/>
            </w:tcBorders>
            <w:shd w:val="clear" w:color="auto" w:fill="auto"/>
            <w:vAlign w:val="center"/>
            <w:hideMark/>
          </w:tcPr>
          <w:p w14:paraId="5EC1348D" w14:textId="77777777" w:rsidR="00F15273" w:rsidRPr="00F15273" w:rsidRDefault="00F15273" w:rsidP="00F15273">
            <w:pPr>
              <w:spacing w:after="0" w:line="240" w:lineRule="auto"/>
              <w:rPr>
                <w:rFonts w:ascii="Calibri" w:eastAsia="Times New Roman" w:hAnsi="Calibri" w:cs="Calibri"/>
                <w:color w:val="000000"/>
              </w:rPr>
            </w:pPr>
            <w:r w:rsidRPr="00F15273">
              <w:rPr>
                <w:rFonts w:ascii="Calibri" w:eastAsia="Times New Roman" w:hAnsi="Calibri" w:cs="Calibri"/>
                <w:color w:val="000000"/>
              </w:rPr>
              <w:t> </w:t>
            </w:r>
          </w:p>
        </w:tc>
        <w:tc>
          <w:tcPr>
            <w:tcW w:w="36" w:type="dxa"/>
            <w:vAlign w:val="center"/>
            <w:hideMark/>
          </w:tcPr>
          <w:p w14:paraId="3509E043"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r w:rsidR="00F15273" w:rsidRPr="00F15273" w14:paraId="1FCE8719" w14:textId="77777777" w:rsidTr="00F15273">
        <w:trPr>
          <w:trHeight w:val="948"/>
        </w:trPr>
        <w:tc>
          <w:tcPr>
            <w:tcW w:w="1691" w:type="dxa"/>
            <w:tcBorders>
              <w:top w:val="nil"/>
              <w:left w:val="single" w:sz="8" w:space="0" w:color="auto"/>
              <w:bottom w:val="single" w:sz="8" w:space="0" w:color="auto"/>
              <w:right w:val="single" w:sz="8" w:space="0" w:color="auto"/>
            </w:tcBorders>
            <w:shd w:val="clear" w:color="000000" w:fill="D9D9D9"/>
            <w:vAlign w:val="center"/>
            <w:hideMark/>
          </w:tcPr>
          <w:p w14:paraId="659A1EAF"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xml:space="preserve">Increase in soil carbon compost remain 100 </w:t>
            </w:r>
            <w:proofErr w:type="spellStart"/>
            <w:r w:rsidRPr="00F15273">
              <w:rPr>
                <w:rFonts w:ascii="Times New Roman" w:eastAsia="Times New Roman" w:hAnsi="Times New Roman" w:cs="Times New Roman"/>
                <w:color w:val="000000"/>
                <w:sz w:val="24"/>
                <w:szCs w:val="24"/>
              </w:rPr>
              <w:t>yr</w:t>
            </w:r>
            <w:proofErr w:type="spellEnd"/>
          </w:p>
        </w:tc>
        <w:tc>
          <w:tcPr>
            <w:tcW w:w="955" w:type="dxa"/>
            <w:tcBorders>
              <w:top w:val="nil"/>
              <w:left w:val="nil"/>
              <w:bottom w:val="single" w:sz="8" w:space="0" w:color="auto"/>
              <w:right w:val="single" w:sz="8" w:space="0" w:color="auto"/>
            </w:tcBorders>
            <w:shd w:val="clear" w:color="000000" w:fill="D9D9D9"/>
            <w:vAlign w:val="center"/>
            <w:hideMark/>
          </w:tcPr>
          <w:p w14:paraId="64981A28"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0.2</w:t>
            </w:r>
          </w:p>
        </w:tc>
        <w:tc>
          <w:tcPr>
            <w:tcW w:w="955" w:type="dxa"/>
            <w:tcBorders>
              <w:top w:val="nil"/>
              <w:left w:val="nil"/>
              <w:bottom w:val="single" w:sz="8" w:space="0" w:color="auto"/>
              <w:right w:val="single" w:sz="8" w:space="0" w:color="auto"/>
            </w:tcBorders>
            <w:shd w:val="clear" w:color="000000" w:fill="D9D9D9"/>
            <w:vAlign w:val="center"/>
            <w:hideMark/>
          </w:tcPr>
          <w:p w14:paraId="3A3050AA"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0.8</w:t>
            </w:r>
          </w:p>
        </w:tc>
        <w:tc>
          <w:tcPr>
            <w:tcW w:w="1353" w:type="dxa"/>
            <w:tcBorders>
              <w:top w:val="nil"/>
              <w:left w:val="nil"/>
              <w:bottom w:val="single" w:sz="8" w:space="0" w:color="auto"/>
              <w:right w:val="single" w:sz="8" w:space="0" w:color="auto"/>
            </w:tcBorders>
            <w:shd w:val="clear" w:color="000000" w:fill="D9D9D9"/>
            <w:vAlign w:val="center"/>
            <w:hideMark/>
          </w:tcPr>
          <w:p w14:paraId="6A936551"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0.73</w:t>
            </w:r>
          </w:p>
        </w:tc>
        <w:tc>
          <w:tcPr>
            <w:tcW w:w="1353" w:type="dxa"/>
            <w:tcBorders>
              <w:top w:val="nil"/>
              <w:left w:val="nil"/>
              <w:bottom w:val="single" w:sz="8" w:space="0" w:color="auto"/>
              <w:right w:val="single" w:sz="8" w:space="0" w:color="auto"/>
            </w:tcBorders>
            <w:shd w:val="clear" w:color="000000" w:fill="D9D9D9"/>
            <w:vAlign w:val="center"/>
            <w:hideMark/>
          </w:tcPr>
          <w:p w14:paraId="33A2D348" w14:textId="77777777"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2.93</w:t>
            </w:r>
          </w:p>
        </w:tc>
        <w:tc>
          <w:tcPr>
            <w:tcW w:w="1377" w:type="dxa"/>
            <w:tcBorders>
              <w:top w:val="nil"/>
              <w:left w:val="nil"/>
              <w:bottom w:val="single" w:sz="8" w:space="0" w:color="auto"/>
              <w:right w:val="single" w:sz="8" w:space="0" w:color="auto"/>
            </w:tcBorders>
            <w:shd w:val="clear" w:color="000000" w:fill="D9D9D9"/>
            <w:vAlign w:val="center"/>
            <w:hideMark/>
          </w:tcPr>
          <w:p w14:paraId="0890387E"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36" w:type="dxa"/>
            <w:vAlign w:val="center"/>
            <w:hideMark/>
          </w:tcPr>
          <w:p w14:paraId="1FD3EA41"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r w:rsidR="00F15273" w:rsidRPr="00F15273" w14:paraId="54DF39E9" w14:textId="77777777" w:rsidTr="00F15273">
        <w:trPr>
          <w:trHeight w:val="1401"/>
        </w:trPr>
        <w:tc>
          <w:tcPr>
            <w:tcW w:w="1691" w:type="dxa"/>
            <w:tcBorders>
              <w:top w:val="nil"/>
              <w:left w:val="single" w:sz="8" w:space="0" w:color="auto"/>
              <w:bottom w:val="single" w:sz="8" w:space="0" w:color="auto"/>
              <w:right w:val="single" w:sz="8" w:space="0" w:color="auto"/>
            </w:tcBorders>
            <w:shd w:val="clear" w:color="000000" w:fill="D9D9D9"/>
            <w:vAlign w:val="center"/>
            <w:hideMark/>
          </w:tcPr>
          <w:p w14:paraId="5121887F"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xml:space="preserve">Increase in soil carbon with biochar compost 80% in 100 </w:t>
            </w:r>
            <w:proofErr w:type="spellStart"/>
            <w:r w:rsidRPr="00F15273">
              <w:rPr>
                <w:rFonts w:ascii="Times New Roman" w:eastAsia="Times New Roman" w:hAnsi="Times New Roman" w:cs="Times New Roman"/>
                <w:color w:val="000000"/>
                <w:sz w:val="24"/>
                <w:szCs w:val="24"/>
              </w:rPr>
              <w:t>yr</w:t>
            </w:r>
            <w:proofErr w:type="spellEnd"/>
          </w:p>
        </w:tc>
        <w:tc>
          <w:tcPr>
            <w:tcW w:w="955" w:type="dxa"/>
            <w:tcBorders>
              <w:top w:val="nil"/>
              <w:left w:val="nil"/>
              <w:bottom w:val="single" w:sz="8" w:space="0" w:color="auto"/>
              <w:right w:val="single" w:sz="8" w:space="0" w:color="auto"/>
            </w:tcBorders>
            <w:shd w:val="clear" w:color="000000" w:fill="D9D9D9"/>
            <w:vAlign w:val="center"/>
            <w:hideMark/>
          </w:tcPr>
          <w:p w14:paraId="0E7E55BE" w14:textId="406BD179"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p>
        </w:tc>
        <w:tc>
          <w:tcPr>
            <w:tcW w:w="955" w:type="dxa"/>
            <w:tcBorders>
              <w:top w:val="nil"/>
              <w:left w:val="nil"/>
              <w:bottom w:val="single" w:sz="8" w:space="0" w:color="auto"/>
              <w:right w:val="single" w:sz="8" w:space="0" w:color="auto"/>
            </w:tcBorders>
            <w:shd w:val="clear" w:color="000000" w:fill="D9D9D9"/>
            <w:vAlign w:val="center"/>
            <w:hideMark/>
          </w:tcPr>
          <w:p w14:paraId="1FAC1931" w14:textId="2B07DCAB"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1.</w:t>
            </w:r>
            <w:r w:rsidR="007B0E42" w:rsidRPr="00C423AB">
              <w:rPr>
                <w:rFonts w:ascii="Times New Roman" w:eastAsia="Times New Roman" w:hAnsi="Times New Roman" w:cs="Times New Roman"/>
                <w:color w:val="000000"/>
                <w:sz w:val="24"/>
                <w:szCs w:val="24"/>
              </w:rPr>
              <w:t>6</w:t>
            </w:r>
          </w:p>
        </w:tc>
        <w:tc>
          <w:tcPr>
            <w:tcW w:w="1353" w:type="dxa"/>
            <w:tcBorders>
              <w:top w:val="nil"/>
              <w:left w:val="nil"/>
              <w:bottom w:val="single" w:sz="8" w:space="0" w:color="auto"/>
              <w:right w:val="single" w:sz="8" w:space="0" w:color="auto"/>
            </w:tcBorders>
            <w:shd w:val="clear" w:color="000000" w:fill="D9D9D9"/>
            <w:vAlign w:val="center"/>
            <w:hideMark/>
          </w:tcPr>
          <w:p w14:paraId="284F2500" w14:textId="034FED72" w:rsidR="00F15273" w:rsidRPr="00F15273" w:rsidRDefault="00F15273" w:rsidP="00F15273">
            <w:pPr>
              <w:spacing w:after="0" w:line="240" w:lineRule="auto"/>
              <w:jc w:val="right"/>
              <w:rPr>
                <w:rFonts w:ascii="Times New Roman" w:eastAsia="Times New Roman" w:hAnsi="Times New Roman" w:cs="Times New Roman"/>
                <w:color w:val="000000"/>
                <w:sz w:val="24"/>
                <w:szCs w:val="24"/>
              </w:rPr>
            </w:pPr>
          </w:p>
        </w:tc>
        <w:tc>
          <w:tcPr>
            <w:tcW w:w="1353" w:type="dxa"/>
            <w:tcBorders>
              <w:top w:val="nil"/>
              <w:left w:val="nil"/>
              <w:bottom w:val="single" w:sz="8" w:space="0" w:color="auto"/>
              <w:right w:val="single" w:sz="8" w:space="0" w:color="auto"/>
            </w:tcBorders>
            <w:shd w:val="clear" w:color="000000" w:fill="D9D9D9"/>
            <w:vAlign w:val="center"/>
            <w:hideMark/>
          </w:tcPr>
          <w:p w14:paraId="7B0361CD" w14:textId="77777777" w:rsidR="00F15273" w:rsidRPr="00C423AB" w:rsidRDefault="007B0E42" w:rsidP="00F15273">
            <w:pPr>
              <w:spacing w:after="0" w:line="240" w:lineRule="auto"/>
              <w:jc w:val="right"/>
              <w:rPr>
                <w:rFonts w:ascii="Times New Roman" w:eastAsia="Times New Roman" w:hAnsi="Times New Roman" w:cs="Times New Roman"/>
                <w:color w:val="000000"/>
                <w:sz w:val="24"/>
                <w:szCs w:val="24"/>
              </w:rPr>
            </w:pPr>
            <w:r w:rsidRPr="00C423AB">
              <w:rPr>
                <w:rFonts w:ascii="Times New Roman" w:eastAsia="Times New Roman" w:hAnsi="Times New Roman" w:cs="Times New Roman"/>
                <w:color w:val="000000"/>
                <w:sz w:val="24"/>
                <w:szCs w:val="24"/>
              </w:rPr>
              <w:t>5.86</w:t>
            </w:r>
          </w:p>
          <w:p w14:paraId="7F4B2D50" w14:textId="314D3BFF" w:rsidR="007B0E42" w:rsidRPr="00F15273" w:rsidRDefault="007B0E42" w:rsidP="00F15273">
            <w:pPr>
              <w:spacing w:after="0" w:line="240" w:lineRule="auto"/>
              <w:jc w:val="right"/>
              <w:rPr>
                <w:rFonts w:ascii="Times New Roman" w:eastAsia="Times New Roman" w:hAnsi="Times New Roman" w:cs="Times New Roman"/>
                <w:color w:val="000000"/>
                <w:sz w:val="24"/>
                <w:szCs w:val="24"/>
              </w:rPr>
            </w:pPr>
          </w:p>
        </w:tc>
        <w:tc>
          <w:tcPr>
            <w:tcW w:w="1377" w:type="dxa"/>
            <w:tcBorders>
              <w:top w:val="nil"/>
              <w:left w:val="nil"/>
              <w:bottom w:val="single" w:sz="8" w:space="0" w:color="auto"/>
              <w:right w:val="single" w:sz="8" w:space="0" w:color="auto"/>
            </w:tcBorders>
            <w:shd w:val="clear" w:color="000000" w:fill="D9D9D9"/>
            <w:vAlign w:val="center"/>
            <w:hideMark/>
          </w:tcPr>
          <w:p w14:paraId="02165EBC"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36" w:type="dxa"/>
            <w:vAlign w:val="center"/>
            <w:hideMark/>
          </w:tcPr>
          <w:p w14:paraId="2F3D11C3"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r w:rsidR="00F15273" w:rsidRPr="00F15273" w14:paraId="1185E1D1" w14:textId="77777777" w:rsidTr="00F15273">
        <w:trPr>
          <w:trHeight w:val="6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2BD88D9"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Biogas produced</w:t>
            </w:r>
          </w:p>
        </w:tc>
        <w:tc>
          <w:tcPr>
            <w:tcW w:w="955" w:type="dxa"/>
            <w:tcBorders>
              <w:top w:val="nil"/>
              <w:left w:val="nil"/>
              <w:bottom w:val="single" w:sz="8" w:space="0" w:color="auto"/>
              <w:right w:val="single" w:sz="8" w:space="0" w:color="auto"/>
            </w:tcBorders>
            <w:shd w:val="clear" w:color="auto" w:fill="auto"/>
            <w:vAlign w:val="center"/>
            <w:hideMark/>
          </w:tcPr>
          <w:p w14:paraId="0C37A136"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955" w:type="dxa"/>
            <w:tcBorders>
              <w:top w:val="nil"/>
              <w:left w:val="nil"/>
              <w:bottom w:val="single" w:sz="8" w:space="0" w:color="auto"/>
              <w:right w:val="single" w:sz="8" w:space="0" w:color="auto"/>
            </w:tcBorders>
            <w:shd w:val="clear" w:color="auto" w:fill="auto"/>
            <w:vAlign w:val="center"/>
            <w:hideMark/>
          </w:tcPr>
          <w:p w14:paraId="4D3046D2" w14:textId="77777777" w:rsidR="00F15273" w:rsidRPr="00F15273" w:rsidRDefault="00F15273" w:rsidP="00F15273">
            <w:pPr>
              <w:spacing w:after="0" w:line="240" w:lineRule="auto"/>
              <w:jc w:val="center"/>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1353" w:type="dxa"/>
            <w:tcBorders>
              <w:top w:val="nil"/>
              <w:left w:val="nil"/>
              <w:bottom w:val="single" w:sz="8" w:space="0" w:color="auto"/>
              <w:right w:val="single" w:sz="8" w:space="0" w:color="auto"/>
            </w:tcBorders>
            <w:shd w:val="clear" w:color="auto" w:fill="auto"/>
            <w:vAlign w:val="center"/>
            <w:hideMark/>
          </w:tcPr>
          <w:p w14:paraId="5019B497"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1353" w:type="dxa"/>
            <w:tcBorders>
              <w:top w:val="nil"/>
              <w:left w:val="nil"/>
              <w:bottom w:val="single" w:sz="8" w:space="0" w:color="auto"/>
              <w:right w:val="single" w:sz="8" w:space="0" w:color="auto"/>
            </w:tcBorders>
            <w:shd w:val="clear" w:color="auto" w:fill="auto"/>
            <w:vAlign w:val="center"/>
            <w:hideMark/>
          </w:tcPr>
          <w:p w14:paraId="0531D795"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1377" w:type="dxa"/>
            <w:tcBorders>
              <w:top w:val="nil"/>
              <w:left w:val="nil"/>
              <w:bottom w:val="single" w:sz="8" w:space="0" w:color="auto"/>
              <w:right w:val="single" w:sz="8" w:space="0" w:color="auto"/>
            </w:tcBorders>
            <w:shd w:val="clear" w:color="auto" w:fill="auto"/>
            <w:vAlign w:val="center"/>
            <w:hideMark/>
          </w:tcPr>
          <w:p w14:paraId="6428109F"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1080 m3/</w:t>
            </w:r>
            <w:proofErr w:type="spellStart"/>
            <w:r w:rsidRPr="00F15273">
              <w:rPr>
                <w:rFonts w:ascii="Times New Roman" w:eastAsia="Times New Roman" w:hAnsi="Times New Roman" w:cs="Times New Roman"/>
                <w:color w:val="000000"/>
                <w:sz w:val="24"/>
                <w:szCs w:val="24"/>
              </w:rPr>
              <w:t>yr</w:t>
            </w:r>
            <w:proofErr w:type="spellEnd"/>
          </w:p>
        </w:tc>
        <w:tc>
          <w:tcPr>
            <w:tcW w:w="36" w:type="dxa"/>
            <w:vAlign w:val="center"/>
            <w:hideMark/>
          </w:tcPr>
          <w:p w14:paraId="70128504"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r w:rsidR="00F15273" w:rsidRPr="00F15273" w14:paraId="77D40081" w14:textId="77777777" w:rsidTr="00F15273">
        <w:trPr>
          <w:trHeight w:val="636"/>
        </w:trPr>
        <w:tc>
          <w:tcPr>
            <w:tcW w:w="1691" w:type="dxa"/>
            <w:tcBorders>
              <w:top w:val="nil"/>
              <w:left w:val="single" w:sz="8" w:space="0" w:color="auto"/>
              <w:bottom w:val="single" w:sz="8" w:space="0" w:color="auto"/>
              <w:right w:val="single" w:sz="8" w:space="0" w:color="auto"/>
            </w:tcBorders>
            <w:shd w:val="clear" w:color="000000" w:fill="D9D9D9"/>
            <w:vAlign w:val="center"/>
            <w:hideMark/>
          </w:tcPr>
          <w:p w14:paraId="5834D00A"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Effluent</w:t>
            </w:r>
          </w:p>
        </w:tc>
        <w:tc>
          <w:tcPr>
            <w:tcW w:w="955" w:type="dxa"/>
            <w:tcBorders>
              <w:top w:val="nil"/>
              <w:left w:val="nil"/>
              <w:bottom w:val="single" w:sz="8" w:space="0" w:color="auto"/>
              <w:right w:val="single" w:sz="8" w:space="0" w:color="auto"/>
            </w:tcBorders>
            <w:shd w:val="clear" w:color="000000" w:fill="D9D9D9"/>
            <w:vAlign w:val="center"/>
            <w:hideMark/>
          </w:tcPr>
          <w:p w14:paraId="7D1DE38D"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955" w:type="dxa"/>
            <w:tcBorders>
              <w:top w:val="nil"/>
              <w:left w:val="nil"/>
              <w:bottom w:val="single" w:sz="8" w:space="0" w:color="auto"/>
              <w:right w:val="single" w:sz="8" w:space="0" w:color="auto"/>
            </w:tcBorders>
            <w:shd w:val="clear" w:color="000000" w:fill="D9D9D9"/>
            <w:vAlign w:val="center"/>
            <w:hideMark/>
          </w:tcPr>
          <w:p w14:paraId="7EAF82D8"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1353" w:type="dxa"/>
            <w:tcBorders>
              <w:top w:val="nil"/>
              <w:left w:val="nil"/>
              <w:bottom w:val="single" w:sz="8" w:space="0" w:color="auto"/>
              <w:right w:val="single" w:sz="8" w:space="0" w:color="auto"/>
            </w:tcBorders>
            <w:shd w:val="clear" w:color="000000" w:fill="D9D9D9"/>
            <w:vAlign w:val="center"/>
            <w:hideMark/>
          </w:tcPr>
          <w:p w14:paraId="2E3B8497"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1353" w:type="dxa"/>
            <w:tcBorders>
              <w:top w:val="nil"/>
              <w:left w:val="nil"/>
              <w:bottom w:val="single" w:sz="8" w:space="0" w:color="auto"/>
              <w:right w:val="single" w:sz="8" w:space="0" w:color="auto"/>
            </w:tcBorders>
            <w:shd w:val="clear" w:color="000000" w:fill="D9D9D9"/>
            <w:vAlign w:val="center"/>
            <w:hideMark/>
          </w:tcPr>
          <w:p w14:paraId="3C5A72E4"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 </w:t>
            </w:r>
          </w:p>
        </w:tc>
        <w:tc>
          <w:tcPr>
            <w:tcW w:w="1377" w:type="dxa"/>
            <w:tcBorders>
              <w:top w:val="nil"/>
              <w:left w:val="nil"/>
              <w:bottom w:val="single" w:sz="8" w:space="0" w:color="auto"/>
              <w:right w:val="single" w:sz="8" w:space="0" w:color="auto"/>
            </w:tcBorders>
            <w:shd w:val="clear" w:color="000000" w:fill="D9D9D9"/>
            <w:vAlign w:val="center"/>
            <w:hideMark/>
          </w:tcPr>
          <w:p w14:paraId="74F66D17" w14:textId="77777777" w:rsidR="00F15273" w:rsidRPr="00F15273" w:rsidRDefault="00F15273" w:rsidP="00F15273">
            <w:pPr>
              <w:spacing w:after="0" w:line="240" w:lineRule="auto"/>
              <w:rPr>
                <w:rFonts w:ascii="Times New Roman" w:eastAsia="Times New Roman" w:hAnsi="Times New Roman" w:cs="Times New Roman"/>
                <w:color w:val="000000"/>
                <w:sz w:val="24"/>
                <w:szCs w:val="24"/>
              </w:rPr>
            </w:pPr>
            <w:r w:rsidRPr="00F15273">
              <w:rPr>
                <w:rFonts w:ascii="Times New Roman" w:eastAsia="Times New Roman" w:hAnsi="Times New Roman" w:cs="Times New Roman"/>
                <w:color w:val="000000"/>
                <w:sz w:val="24"/>
                <w:szCs w:val="24"/>
              </w:rPr>
              <w:t>10.5m3/</w:t>
            </w:r>
            <w:proofErr w:type="spellStart"/>
            <w:r w:rsidRPr="00F15273">
              <w:rPr>
                <w:rFonts w:ascii="Times New Roman" w:eastAsia="Times New Roman" w:hAnsi="Times New Roman" w:cs="Times New Roman"/>
                <w:color w:val="000000"/>
                <w:sz w:val="24"/>
                <w:szCs w:val="24"/>
              </w:rPr>
              <w:t>yr</w:t>
            </w:r>
            <w:proofErr w:type="spellEnd"/>
          </w:p>
        </w:tc>
        <w:tc>
          <w:tcPr>
            <w:tcW w:w="36" w:type="dxa"/>
            <w:vAlign w:val="center"/>
            <w:hideMark/>
          </w:tcPr>
          <w:p w14:paraId="2CC40A83" w14:textId="77777777" w:rsidR="00F15273" w:rsidRPr="00F15273" w:rsidRDefault="00F15273" w:rsidP="00F15273">
            <w:pPr>
              <w:spacing w:after="0" w:line="240" w:lineRule="auto"/>
              <w:rPr>
                <w:rFonts w:ascii="Times New Roman" w:eastAsia="Times New Roman" w:hAnsi="Times New Roman" w:cs="Times New Roman"/>
                <w:sz w:val="20"/>
                <w:szCs w:val="20"/>
              </w:rPr>
            </w:pPr>
          </w:p>
        </w:tc>
      </w:tr>
    </w:tbl>
    <w:p w14:paraId="28224B2D" w14:textId="77777777" w:rsidR="00FF3E49" w:rsidRPr="00C423AB" w:rsidRDefault="00FF3E49"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525C76E6" w14:textId="77777777" w:rsidR="00FF3E49" w:rsidRPr="00C423AB" w:rsidRDefault="00FF3E49"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66184C93" w14:textId="77777777" w:rsidR="005B1B85" w:rsidRPr="00C423AB" w:rsidRDefault="005B1B85"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034A7027" w14:textId="1AA410E8" w:rsidR="005B1B85" w:rsidRPr="00C423AB" w:rsidRDefault="005B1B85" w:rsidP="00FB00D4">
      <w:pPr>
        <w:shd w:val="clear" w:color="auto" w:fill="FFFFFF"/>
        <w:spacing w:after="0" w:line="240" w:lineRule="auto"/>
        <w:rPr>
          <w:rFonts w:ascii="Times New Roman" w:hAnsi="Times New Roman" w:cs="Times New Roman"/>
          <w:b/>
          <w:bCs/>
          <w:color w:val="1E1E1E"/>
          <w:sz w:val="24"/>
          <w:szCs w:val="24"/>
          <w:shd w:val="clear" w:color="auto" w:fill="FFFFFF"/>
        </w:rPr>
      </w:pPr>
      <w:r w:rsidRPr="00C423AB">
        <w:rPr>
          <w:rFonts w:ascii="Times New Roman" w:hAnsi="Times New Roman" w:cs="Times New Roman"/>
          <w:b/>
          <w:bCs/>
          <w:color w:val="1E1E1E"/>
          <w:sz w:val="24"/>
          <w:szCs w:val="24"/>
          <w:shd w:val="clear" w:color="auto" w:fill="FFFFFF"/>
        </w:rPr>
        <w:t xml:space="preserve">Micro-farm as an alternative for </w:t>
      </w:r>
      <w:r w:rsidR="005F339E" w:rsidRPr="00C423AB">
        <w:rPr>
          <w:rFonts w:ascii="Times New Roman" w:hAnsi="Times New Roman" w:cs="Times New Roman"/>
          <w:b/>
          <w:bCs/>
          <w:color w:val="1E1E1E"/>
          <w:sz w:val="24"/>
          <w:szCs w:val="24"/>
          <w:shd w:val="clear" w:color="auto" w:fill="FFFFFF"/>
        </w:rPr>
        <w:t>slash and burn</w:t>
      </w:r>
      <w:r w:rsidRPr="00C423AB">
        <w:rPr>
          <w:rFonts w:ascii="Times New Roman" w:hAnsi="Times New Roman" w:cs="Times New Roman"/>
          <w:b/>
          <w:bCs/>
          <w:color w:val="1E1E1E"/>
          <w:sz w:val="24"/>
          <w:szCs w:val="24"/>
          <w:shd w:val="clear" w:color="auto" w:fill="FFFFFF"/>
        </w:rPr>
        <w:t xml:space="preserve"> agriculture.</w:t>
      </w:r>
    </w:p>
    <w:p w14:paraId="0D10AB40" w14:textId="77777777" w:rsidR="00EF770F" w:rsidRPr="00C423AB" w:rsidRDefault="00EF770F" w:rsidP="00FB00D4">
      <w:pPr>
        <w:shd w:val="clear" w:color="auto" w:fill="FFFFFF"/>
        <w:spacing w:after="0" w:line="240" w:lineRule="auto"/>
        <w:rPr>
          <w:rFonts w:ascii="Times New Roman" w:hAnsi="Times New Roman" w:cs="Times New Roman"/>
          <w:b/>
          <w:bCs/>
          <w:color w:val="1E1E1E"/>
          <w:sz w:val="24"/>
          <w:szCs w:val="24"/>
          <w:shd w:val="clear" w:color="auto" w:fill="FFFFFF"/>
        </w:rPr>
      </w:pPr>
    </w:p>
    <w:p w14:paraId="27E7E0DF" w14:textId="6426D436" w:rsidR="00EF770F" w:rsidRPr="00C423AB" w:rsidRDefault="00EF770F" w:rsidP="00FB00D4">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S</w:t>
      </w:r>
      <w:r w:rsidR="009743B6">
        <w:rPr>
          <w:rFonts w:ascii="Times New Roman" w:hAnsi="Times New Roman" w:cs="Times New Roman"/>
          <w:color w:val="1E1E1E"/>
          <w:sz w:val="24"/>
          <w:szCs w:val="24"/>
          <w:shd w:val="clear" w:color="auto" w:fill="FFFFFF"/>
        </w:rPr>
        <w:t>hifting</w:t>
      </w:r>
      <w:r w:rsidRPr="00C423AB">
        <w:rPr>
          <w:rFonts w:ascii="Times New Roman" w:hAnsi="Times New Roman" w:cs="Times New Roman"/>
          <w:color w:val="1E1E1E"/>
          <w:sz w:val="24"/>
          <w:szCs w:val="24"/>
          <w:shd w:val="clear" w:color="auto" w:fill="FFFFFF"/>
        </w:rPr>
        <w:t xml:space="preserve"> or slash and burn agriculture clears </w:t>
      </w:r>
      <w:r w:rsidR="005F339E" w:rsidRPr="00C423AB">
        <w:rPr>
          <w:rFonts w:ascii="Times New Roman" w:hAnsi="Times New Roman" w:cs="Times New Roman"/>
          <w:color w:val="1E1E1E"/>
          <w:sz w:val="24"/>
          <w:szCs w:val="24"/>
          <w:shd w:val="clear" w:color="auto" w:fill="FFFFFF"/>
        </w:rPr>
        <w:t xml:space="preserve">native </w:t>
      </w:r>
      <w:r w:rsidRPr="00C423AB">
        <w:rPr>
          <w:rFonts w:ascii="Times New Roman" w:hAnsi="Times New Roman" w:cs="Times New Roman"/>
          <w:color w:val="1E1E1E"/>
          <w:sz w:val="24"/>
          <w:szCs w:val="24"/>
          <w:shd w:val="clear" w:color="auto" w:fill="FFFFFF"/>
        </w:rPr>
        <w:t>vegetation</w:t>
      </w:r>
      <w:r w:rsidR="005F339E" w:rsidRPr="00C423AB">
        <w:rPr>
          <w:rFonts w:ascii="Times New Roman" w:hAnsi="Times New Roman" w:cs="Times New Roman"/>
          <w:color w:val="1E1E1E"/>
          <w:sz w:val="24"/>
          <w:szCs w:val="24"/>
          <w:shd w:val="clear" w:color="auto" w:fill="FFFFFF"/>
        </w:rPr>
        <w:t xml:space="preserve">, </w:t>
      </w:r>
      <w:r w:rsidRPr="00C423AB">
        <w:rPr>
          <w:rFonts w:ascii="Times New Roman" w:hAnsi="Times New Roman" w:cs="Times New Roman"/>
          <w:color w:val="1E1E1E"/>
          <w:sz w:val="24"/>
          <w:szCs w:val="24"/>
          <w:shd w:val="clear" w:color="auto" w:fill="FFFFFF"/>
        </w:rPr>
        <w:t xml:space="preserve">then plants a crop for a few years until the soil is depleted, and then moves on and clears another piece of land. </w:t>
      </w:r>
    </w:p>
    <w:p w14:paraId="63D30D73" w14:textId="76ED042A" w:rsidR="008329CD" w:rsidRPr="00C423AB" w:rsidRDefault="008329CD"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7DC5B065" w14:textId="65E069E7" w:rsidR="00EF770F" w:rsidRPr="00C423AB" w:rsidRDefault="00EF770F" w:rsidP="00FB00D4">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S</w:t>
      </w:r>
      <w:r w:rsidR="009743B6">
        <w:rPr>
          <w:rFonts w:ascii="Times New Roman" w:hAnsi="Times New Roman" w:cs="Times New Roman"/>
          <w:color w:val="1E1E1E"/>
          <w:sz w:val="24"/>
          <w:szCs w:val="24"/>
          <w:shd w:val="clear" w:color="auto" w:fill="FFFFFF"/>
        </w:rPr>
        <w:t>hifting</w:t>
      </w:r>
      <w:r w:rsidRPr="00C423AB">
        <w:rPr>
          <w:rFonts w:ascii="Times New Roman" w:hAnsi="Times New Roman" w:cs="Times New Roman"/>
          <w:color w:val="1E1E1E"/>
          <w:sz w:val="24"/>
          <w:szCs w:val="24"/>
          <w:shd w:val="clear" w:color="auto" w:fill="FFFFFF"/>
        </w:rPr>
        <w:t xml:space="preserve"> agriculture is hard </w:t>
      </w:r>
      <w:r w:rsidR="00C80A04" w:rsidRPr="00C423AB">
        <w:rPr>
          <w:rFonts w:ascii="Times New Roman" w:hAnsi="Times New Roman" w:cs="Times New Roman"/>
          <w:color w:val="1E1E1E"/>
          <w:sz w:val="24"/>
          <w:szCs w:val="24"/>
          <w:shd w:val="clear" w:color="auto" w:fill="FFFFFF"/>
        </w:rPr>
        <w:t>work and</w:t>
      </w:r>
      <w:r w:rsidRPr="00C423AB">
        <w:rPr>
          <w:rFonts w:ascii="Times New Roman" w:hAnsi="Times New Roman" w:cs="Times New Roman"/>
          <w:color w:val="1E1E1E"/>
          <w:sz w:val="24"/>
          <w:szCs w:val="24"/>
          <w:shd w:val="clear" w:color="auto" w:fill="FFFFFF"/>
        </w:rPr>
        <w:t xml:space="preserve"> produces very little corn. In 1996, David Pimental estimated the inputs and outputs of swidden agriculture to produce corn in Guatemala. From 1415 hour of labor</w:t>
      </w:r>
      <w:r w:rsidR="000B1C9D" w:rsidRPr="00C423AB">
        <w:rPr>
          <w:rFonts w:ascii="Times New Roman" w:hAnsi="Times New Roman" w:cs="Times New Roman"/>
          <w:color w:val="1E1E1E"/>
          <w:sz w:val="24"/>
          <w:szCs w:val="24"/>
          <w:shd w:val="clear" w:color="auto" w:fill="FFFFFF"/>
        </w:rPr>
        <w:t xml:space="preserve"> only about 1 ton of corn was produced in a hectare. There is also </w:t>
      </w:r>
      <w:r w:rsidR="00C229EE" w:rsidRPr="00C423AB">
        <w:rPr>
          <w:rFonts w:ascii="Times New Roman" w:hAnsi="Times New Roman" w:cs="Times New Roman"/>
          <w:color w:val="1E1E1E"/>
          <w:sz w:val="24"/>
          <w:szCs w:val="24"/>
          <w:shd w:val="clear" w:color="auto" w:fill="FFFFFF"/>
        </w:rPr>
        <w:t>3 tons of corn stalk for fodder</w:t>
      </w:r>
      <w:r w:rsidR="000B1C9D" w:rsidRPr="00C423AB">
        <w:rPr>
          <w:rFonts w:ascii="Times New Roman" w:hAnsi="Times New Roman" w:cs="Times New Roman"/>
          <w:color w:val="1E1E1E"/>
          <w:sz w:val="24"/>
          <w:szCs w:val="24"/>
          <w:shd w:val="clear" w:color="auto" w:fill="FFFFFF"/>
        </w:rPr>
        <w:t>.</w:t>
      </w:r>
    </w:p>
    <w:p w14:paraId="4D6707D0" w14:textId="1221C86D" w:rsidR="00BA5835" w:rsidRPr="00C423AB" w:rsidRDefault="00BA5835" w:rsidP="00FB00D4">
      <w:pPr>
        <w:shd w:val="clear" w:color="auto" w:fill="FFFFFF"/>
        <w:spacing w:after="0" w:line="240" w:lineRule="auto"/>
        <w:rPr>
          <w:rFonts w:ascii="Times New Roman" w:hAnsi="Times New Roman" w:cs="Times New Roman"/>
          <w:color w:val="1E1E1E"/>
          <w:sz w:val="24"/>
          <w:szCs w:val="24"/>
          <w:shd w:val="clear" w:color="auto" w:fill="FFFFFF"/>
        </w:rPr>
      </w:pPr>
    </w:p>
    <w:p w14:paraId="73B30C45" w14:textId="4F215B6F" w:rsidR="00E91B74" w:rsidRPr="00C423AB" w:rsidRDefault="00C236B7" w:rsidP="00E91B74">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 xml:space="preserve">The Casa Blanca model of a micro-farm </w:t>
      </w:r>
      <w:r w:rsidR="008202DC" w:rsidRPr="00C423AB">
        <w:rPr>
          <w:rFonts w:ascii="Times New Roman" w:hAnsi="Times New Roman" w:cs="Times New Roman"/>
          <w:color w:val="1E1E1E"/>
          <w:sz w:val="24"/>
          <w:szCs w:val="24"/>
          <w:shd w:val="clear" w:color="auto" w:fill="FFFFFF"/>
        </w:rPr>
        <w:t>is an</w:t>
      </w:r>
      <w:r w:rsidR="00C80A04" w:rsidRPr="00C423AB">
        <w:rPr>
          <w:rFonts w:ascii="Times New Roman" w:hAnsi="Times New Roman" w:cs="Times New Roman"/>
          <w:color w:val="1E1E1E"/>
          <w:sz w:val="24"/>
          <w:szCs w:val="24"/>
          <w:shd w:val="clear" w:color="auto" w:fill="FFFFFF"/>
        </w:rPr>
        <w:t xml:space="preserve"> alternative for farmers pr</w:t>
      </w:r>
      <w:r w:rsidRPr="00C423AB">
        <w:rPr>
          <w:rFonts w:ascii="Times New Roman" w:hAnsi="Times New Roman" w:cs="Times New Roman"/>
          <w:color w:val="1E1E1E"/>
          <w:sz w:val="24"/>
          <w:szCs w:val="24"/>
          <w:shd w:val="clear" w:color="auto" w:fill="FFFFFF"/>
        </w:rPr>
        <w:t xml:space="preserve">acticing </w:t>
      </w:r>
      <w:r w:rsidR="009743B6">
        <w:rPr>
          <w:rFonts w:ascii="Times New Roman" w:hAnsi="Times New Roman" w:cs="Times New Roman"/>
          <w:color w:val="1E1E1E"/>
          <w:sz w:val="24"/>
          <w:szCs w:val="24"/>
          <w:shd w:val="clear" w:color="auto" w:fill="FFFFFF"/>
        </w:rPr>
        <w:t>shifting</w:t>
      </w:r>
      <w:r w:rsidRPr="00C423AB">
        <w:rPr>
          <w:rFonts w:ascii="Times New Roman" w:hAnsi="Times New Roman" w:cs="Times New Roman"/>
          <w:color w:val="1E1E1E"/>
          <w:sz w:val="24"/>
          <w:szCs w:val="24"/>
          <w:shd w:val="clear" w:color="auto" w:fill="FFFFFF"/>
        </w:rPr>
        <w:t xml:space="preserve"> agriculture. It should produce more income with less effort.</w:t>
      </w:r>
      <w:r w:rsidR="00E91B74" w:rsidRPr="00C423AB">
        <w:rPr>
          <w:rFonts w:ascii="Times New Roman" w:hAnsi="Times New Roman" w:cs="Times New Roman"/>
          <w:color w:val="1E1E1E"/>
          <w:sz w:val="24"/>
          <w:szCs w:val="24"/>
          <w:shd w:val="clear" w:color="auto" w:fill="FFFFFF"/>
        </w:rPr>
        <w:t xml:space="preserve"> The option of agroforestry using compost and effluent is a reduction in human labor required, and </w:t>
      </w:r>
      <w:r w:rsidR="00C80A04" w:rsidRPr="00C423AB">
        <w:rPr>
          <w:rFonts w:ascii="Times New Roman" w:hAnsi="Times New Roman" w:cs="Times New Roman"/>
          <w:color w:val="1E1E1E"/>
          <w:sz w:val="24"/>
          <w:szCs w:val="24"/>
          <w:shd w:val="clear" w:color="auto" w:fill="FFFFFF"/>
        </w:rPr>
        <w:t xml:space="preserve">increased </w:t>
      </w:r>
      <w:r w:rsidR="00E91B74" w:rsidRPr="00C423AB">
        <w:rPr>
          <w:rFonts w:ascii="Times New Roman" w:hAnsi="Times New Roman" w:cs="Times New Roman"/>
          <w:color w:val="1E1E1E"/>
          <w:sz w:val="24"/>
          <w:szCs w:val="24"/>
          <w:shd w:val="clear" w:color="auto" w:fill="FFFFFF"/>
        </w:rPr>
        <w:t xml:space="preserve">productivity. There is no need to clear a new section of land if the </w:t>
      </w:r>
      <w:r w:rsidR="00B34EF3" w:rsidRPr="00C423AB">
        <w:rPr>
          <w:rFonts w:ascii="Times New Roman" w:hAnsi="Times New Roman" w:cs="Times New Roman"/>
          <w:color w:val="1E1E1E"/>
          <w:sz w:val="24"/>
          <w:szCs w:val="24"/>
          <w:shd w:val="clear" w:color="auto" w:fill="FFFFFF"/>
        </w:rPr>
        <w:t xml:space="preserve">micro-farm is </w:t>
      </w:r>
      <w:r w:rsidR="00E91B74" w:rsidRPr="00C423AB">
        <w:rPr>
          <w:rFonts w:ascii="Times New Roman" w:hAnsi="Times New Roman" w:cs="Times New Roman"/>
          <w:color w:val="1E1E1E"/>
          <w:sz w:val="24"/>
          <w:szCs w:val="24"/>
          <w:shd w:val="clear" w:color="auto" w:fill="FFFFFF"/>
        </w:rPr>
        <w:t>owned and is in regular production.</w:t>
      </w:r>
    </w:p>
    <w:p w14:paraId="3630182C" w14:textId="6E1C2F84" w:rsidR="00CD2B3B" w:rsidRPr="00C423AB" w:rsidRDefault="00CD2B3B" w:rsidP="00E91B74">
      <w:pPr>
        <w:shd w:val="clear" w:color="auto" w:fill="FFFFFF"/>
        <w:spacing w:after="0" w:line="240" w:lineRule="auto"/>
        <w:rPr>
          <w:rFonts w:ascii="Times New Roman" w:hAnsi="Times New Roman" w:cs="Times New Roman"/>
          <w:color w:val="1E1E1E"/>
          <w:sz w:val="24"/>
          <w:szCs w:val="24"/>
          <w:shd w:val="clear" w:color="auto" w:fill="FFFFFF"/>
        </w:rPr>
      </w:pPr>
    </w:p>
    <w:p w14:paraId="4A57CB7F" w14:textId="64FB7DC3" w:rsidR="00CD2B3B" w:rsidRPr="00C423AB" w:rsidRDefault="00CD2B3B" w:rsidP="00E91B74">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 xml:space="preserve">The example of Casa Blanca has maintained soil fertility in the cropland section for 40 years and the practices show that if </w:t>
      </w:r>
      <w:r w:rsidR="001A5353" w:rsidRPr="00C423AB">
        <w:rPr>
          <w:rFonts w:ascii="Times New Roman" w:hAnsi="Times New Roman" w:cs="Times New Roman"/>
          <w:color w:val="1E1E1E"/>
          <w:sz w:val="24"/>
          <w:szCs w:val="24"/>
          <w:shd w:val="clear" w:color="auto" w:fill="FFFFFF"/>
        </w:rPr>
        <w:t xml:space="preserve">soil </w:t>
      </w:r>
      <w:r w:rsidRPr="00C423AB">
        <w:rPr>
          <w:rFonts w:ascii="Times New Roman" w:hAnsi="Times New Roman" w:cs="Times New Roman"/>
          <w:color w:val="1E1E1E"/>
          <w:sz w:val="24"/>
          <w:szCs w:val="24"/>
          <w:shd w:val="clear" w:color="auto" w:fill="FFFFFF"/>
        </w:rPr>
        <w:t>nutrition practices are flowed it wil</w:t>
      </w:r>
      <w:r w:rsidR="001A5353" w:rsidRPr="00C423AB">
        <w:rPr>
          <w:rFonts w:ascii="Times New Roman" w:hAnsi="Times New Roman" w:cs="Times New Roman"/>
          <w:color w:val="1E1E1E"/>
          <w:sz w:val="24"/>
          <w:szCs w:val="24"/>
          <w:shd w:val="clear" w:color="auto" w:fill="FFFFFF"/>
        </w:rPr>
        <w:t>l</w:t>
      </w:r>
      <w:r w:rsidRPr="00C423AB">
        <w:rPr>
          <w:rFonts w:ascii="Times New Roman" w:hAnsi="Times New Roman" w:cs="Times New Roman"/>
          <w:color w:val="1E1E1E"/>
          <w:sz w:val="24"/>
          <w:szCs w:val="24"/>
          <w:shd w:val="clear" w:color="auto" w:fill="FFFFFF"/>
        </w:rPr>
        <w:t xml:space="preserve"> continue to do so.</w:t>
      </w:r>
    </w:p>
    <w:p w14:paraId="2F329AED" w14:textId="268CFC5B" w:rsidR="00642C89" w:rsidRPr="00C423AB" w:rsidRDefault="00642C89" w:rsidP="00E850B0">
      <w:pPr>
        <w:rPr>
          <w:rFonts w:ascii="Times New Roman" w:hAnsi="Times New Roman" w:cs="Times New Roman"/>
          <w:sz w:val="24"/>
          <w:szCs w:val="24"/>
        </w:rPr>
      </w:pPr>
    </w:p>
    <w:p w14:paraId="73B829EC" w14:textId="20DAA397" w:rsidR="008427AF" w:rsidRPr="00C423AB" w:rsidRDefault="008427AF" w:rsidP="00E850B0">
      <w:pPr>
        <w:rPr>
          <w:rFonts w:ascii="Times New Roman" w:hAnsi="Times New Roman" w:cs="Times New Roman"/>
          <w:b/>
          <w:bCs/>
          <w:sz w:val="24"/>
          <w:szCs w:val="24"/>
        </w:rPr>
      </w:pPr>
      <w:r w:rsidRPr="00C423AB">
        <w:rPr>
          <w:rFonts w:ascii="Times New Roman" w:hAnsi="Times New Roman" w:cs="Times New Roman"/>
          <w:b/>
          <w:bCs/>
          <w:sz w:val="24"/>
          <w:szCs w:val="24"/>
        </w:rPr>
        <w:t>Micro-farms in climate change</w:t>
      </w:r>
    </w:p>
    <w:p w14:paraId="5857BD73" w14:textId="69CAE91C" w:rsidR="00171596" w:rsidRPr="00C423AB" w:rsidRDefault="008D4B49" w:rsidP="00E850B0">
      <w:pPr>
        <w:rPr>
          <w:rFonts w:ascii="Times New Roman" w:hAnsi="Times New Roman" w:cs="Times New Roman"/>
          <w:color w:val="212529"/>
          <w:sz w:val="24"/>
          <w:szCs w:val="24"/>
        </w:rPr>
      </w:pPr>
      <w:r w:rsidRPr="00C423AB">
        <w:rPr>
          <w:rFonts w:ascii="Times New Roman" w:hAnsi="Times New Roman" w:cs="Times New Roman"/>
          <w:color w:val="212529"/>
          <w:sz w:val="24"/>
          <w:szCs w:val="24"/>
        </w:rPr>
        <w:t xml:space="preserve">In the past decade, torrential rains have caused floods in Peru that have wiped out crops for thousands of rural farmers. </w:t>
      </w:r>
      <w:r w:rsidR="007E5491" w:rsidRPr="00C423AB">
        <w:rPr>
          <w:rFonts w:ascii="Times New Roman" w:hAnsi="Times New Roman" w:cs="Times New Roman"/>
          <w:color w:val="212529"/>
          <w:sz w:val="24"/>
          <w:szCs w:val="24"/>
        </w:rPr>
        <w:t xml:space="preserve">The floods of March 2021 were </w:t>
      </w:r>
      <w:r w:rsidRPr="00C423AB">
        <w:rPr>
          <w:rFonts w:ascii="Times New Roman" w:hAnsi="Times New Roman" w:cs="Times New Roman"/>
          <w:color w:val="212529"/>
          <w:sz w:val="24"/>
          <w:szCs w:val="24"/>
        </w:rPr>
        <w:t>some of the worst in memory</w:t>
      </w:r>
      <w:r w:rsidR="007E5491" w:rsidRPr="00C423AB">
        <w:rPr>
          <w:rFonts w:ascii="Times New Roman" w:hAnsi="Times New Roman" w:cs="Times New Roman"/>
          <w:color w:val="212529"/>
          <w:sz w:val="24"/>
          <w:szCs w:val="24"/>
        </w:rPr>
        <w:t xml:space="preserve">. They perhaps are a warning for the future, of </w:t>
      </w:r>
      <w:r w:rsidR="00484E67" w:rsidRPr="00C423AB">
        <w:rPr>
          <w:rFonts w:ascii="Times New Roman" w:hAnsi="Times New Roman" w:cs="Times New Roman"/>
          <w:color w:val="212529"/>
          <w:sz w:val="24"/>
          <w:szCs w:val="24"/>
        </w:rPr>
        <w:t>rainstorms</w:t>
      </w:r>
      <w:r w:rsidR="007E5491" w:rsidRPr="00C423AB">
        <w:rPr>
          <w:rFonts w:ascii="Times New Roman" w:hAnsi="Times New Roman" w:cs="Times New Roman"/>
          <w:color w:val="212529"/>
          <w:sz w:val="24"/>
          <w:szCs w:val="24"/>
        </w:rPr>
        <w:t xml:space="preserve"> that overwhelm the natural pathways of water.</w:t>
      </w:r>
      <w:r w:rsidR="000124FF" w:rsidRPr="00C423AB">
        <w:rPr>
          <w:rFonts w:ascii="Times New Roman" w:hAnsi="Times New Roman" w:cs="Times New Roman"/>
          <w:color w:val="212529"/>
          <w:sz w:val="24"/>
          <w:szCs w:val="24"/>
        </w:rPr>
        <w:t xml:space="preserve"> </w:t>
      </w:r>
      <w:r w:rsidR="00F63A70" w:rsidRPr="00C423AB">
        <w:rPr>
          <w:rFonts w:ascii="Times New Roman" w:hAnsi="Times New Roman" w:cs="Times New Roman"/>
          <w:color w:val="212529"/>
          <w:sz w:val="24"/>
          <w:szCs w:val="24"/>
        </w:rPr>
        <w:t xml:space="preserve">The </w:t>
      </w:r>
      <w:r w:rsidR="00972412" w:rsidRPr="00C423AB">
        <w:rPr>
          <w:rFonts w:ascii="Times New Roman" w:hAnsi="Times New Roman" w:cs="Times New Roman"/>
          <w:color w:val="212529"/>
          <w:sz w:val="24"/>
          <w:szCs w:val="24"/>
        </w:rPr>
        <w:t>sites chosen for</w:t>
      </w:r>
      <w:r w:rsidR="00F63A70" w:rsidRPr="00C423AB">
        <w:rPr>
          <w:rFonts w:ascii="Times New Roman" w:hAnsi="Times New Roman" w:cs="Times New Roman"/>
          <w:color w:val="212529"/>
          <w:sz w:val="24"/>
          <w:szCs w:val="24"/>
        </w:rPr>
        <w:t xml:space="preserve"> m</w:t>
      </w:r>
      <w:r w:rsidR="00171596" w:rsidRPr="00C423AB">
        <w:rPr>
          <w:rFonts w:ascii="Times New Roman" w:hAnsi="Times New Roman" w:cs="Times New Roman"/>
          <w:color w:val="212529"/>
          <w:sz w:val="24"/>
          <w:szCs w:val="24"/>
        </w:rPr>
        <w:t xml:space="preserve">icro-farms should </w:t>
      </w:r>
      <w:r w:rsidR="007B0E42" w:rsidRPr="00C423AB">
        <w:rPr>
          <w:rFonts w:ascii="Times New Roman" w:hAnsi="Times New Roman" w:cs="Times New Roman"/>
          <w:color w:val="212529"/>
          <w:sz w:val="24"/>
          <w:szCs w:val="24"/>
        </w:rPr>
        <w:t>consider</w:t>
      </w:r>
      <w:r w:rsidR="00F63A70" w:rsidRPr="00C423AB">
        <w:rPr>
          <w:rFonts w:ascii="Times New Roman" w:hAnsi="Times New Roman" w:cs="Times New Roman"/>
          <w:color w:val="212529"/>
          <w:sz w:val="24"/>
          <w:szCs w:val="24"/>
        </w:rPr>
        <w:t xml:space="preserve"> the</w:t>
      </w:r>
      <w:r w:rsidR="00171596" w:rsidRPr="00C423AB">
        <w:rPr>
          <w:rFonts w:ascii="Times New Roman" w:hAnsi="Times New Roman" w:cs="Times New Roman"/>
          <w:color w:val="212529"/>
          <w:sz w:val="24"/>
          <w:szCs w:val="24"/>
        </w:rPr>
        <w:t xml:space="preserve"> possibility of flooding. </w:t>
      </w:r>
    </w:p>
    <w:p w14:paraId="210A1C82" w14:textId="0BC36996" w:rsidR="00171596" w:rsidRPr="00C423AB" w:rsidRDefault="00171596" w:rsidP="00E850B0">
      <w:pPr>
        <w:rPr>
          <w:rFonts w:ascii="Times New Roman" w:hAnsi="Times New Roman" w:cs="Times New Roman"/>
          <w:color w:val="212529"/>
          <w:sz w:val="24"/>
          <w:szCs w:val="24"/>
        </w:rPr>
      </w:pPr>
      <w:r w:rsidRPr="00C423AB">
        <w:rPr>
          <w:rFonts w:ascii="Times New Roman" w:hAnsi="Times New Roman" w:cs="Times New Roman"/>
          <w:color w:val="212529"/>
          <w:sz w:val="24"/>
          <w:szCs w:val="24"/>
        </w:rPr>
        <w:t xml:space="preserve">The suggested amount of water required for the Casa Blanca model may not be available in the future Peru. While there are areas with adequate rainfall, if placing a micro-farm in a desert area, as Casa Blanca is, the entire system is dependent upon the water source. Currently there is a nearby river, that has water </w:t>
      </w:r>
      <w:r w:rsidR="00025AFC" w:rsidRPr="00C423AB">
        <w:rPr>
          <w:rFonts w:ascii="Times New Roman" w:hAnsi="Times New Roman" w:cs="Times New Roman"/>
          <w:color w:val="212529"/>
          <w:sz w:val="24"/>
          <w:szCs w:val="24"/>
        </w:rPr>
        <w:t>eight</w:t>
      </w:r>
      <w:r w:rsidRPr="00C423AB">
        <w:rPr>
          <w:rFonts w:ascii="Times New Roman" w:hAnsi="Times New Roman" w:cs="Times New Roman"/>
          <w:color w:val="212529"/>
          <w:sz w:val="24"/>
          <w:szCs w:val="24"/>
        </w:rPr>
        <w:t xml:space="preserve"> mo</w:t>
      </w:r>
      <w:r w:rsidR="005F4005" w:rsidRPr="00C423AB">
        <w:rPr>
          <w:rFonts w:ascii="Times New Roman" w:hAnsi="Times New Roman" w:cs="Times New Roman"/>
          <w:color w:val="212529"/>
          <w:sz w:val="24"/>
          <w:szCs w:val="24"/>
        </w:rPr>
        <w:t>nth</w:t>
      </w:r>
      <w:r w:rsidR="00025AFC" w:rsidRPr="00C423AB">
        <w:rPr>
          <w:rFonts w:ascii="Times New Roman" w:hAnsi="Times New Roman" w:cs="Times New Roman"/>
          <w:color w:val="212529"/>
          <w:sz w:val="24"/>
          <w:szCs w:val="24"/>
        </w:rPr>
        <w:t>s</w:t>
      </w:r>
      <w:r w:rsidRPr="00C423AB">
        <w:rPr>
          <w:rFonts w:ascii="Times New Roman" w:hAnsi="Times New Roman" w:cs="Times New Roman"/>
          <w:color w:val="212529"/>
          <w:sz w:val="24"/>
          <w:szCs w:val="24"/>
        </w:rPr>
        <w:t xml:space="preserve"> of the year and a well that is adequate in the remaining months. </w:t>
      </w:r>
      <w:r w:rsidR="00506D93" w:rsidRPr="00C423AB">
        <w:rPr>
          <w:rFonts w:ascii="Times New Roman" w:hAnsi="Times New Roman" w:cs="Times New Roman"/>
          <w:color w:val="212529"/>
          <w:sz w:val="24"/>
          <w:szCs w:val="24"/>
        </w:rPr>
        <w:t>But the future might have water restrictions that threatened current practices.</w:t>
      </w:r>
    </w:p>
    <w:p w14:paraId="05880FEA" w14:textId="51604CBE" w:rsidR="00E850B0" w:rsidRPr="00C423AB" w:rsidRDefault="00E850B0" w:rsidP="00E850B0">
      <w:pPr>
        <w:rPr>
          <w:rFonts w:ascii="Times New Roman" w:hAnsi="Times New Roman" w:cs="Times New Roman"/>
          <w:b/>
          <w:bCs/>
          <w:sz w:val="24"/>
          <w:szCs w:val="24"/>
        </w:rPr>
      </w:pPr>
      <w:r w:rsidRPr="00C423AB">
        <w:rPr>
          <w:rFonts w:ascii="Times New Roman" w:hAnsi="Times New Roman" w:cs="Times New Roman"/>
          <w:b/>
          <w:bCs/>
          <w:sz w:val="24"/>
          <w:szCs w:val="24"/>
        </w:rPr>
        <w:t xml:space="preserve">Micro-farms in </w:t>
      </w:r>
      <w:r w:rsidR="009648D9" w:rsidRPr="00C423AB">
        <w:rPr>
          <w:rFonts w:ascii="Times New Roman" w:hAnsi="Times New Roman" w:cs="Times New Roman"/>
          <w:b/>
          <w:bCs/>
          <w:sz w:val="24"/>
          <w:szCs w:val="24"/>
        </w:rPr>
        <w:t>Peru</w:t>
      </w:r>
    </w:p>
    <w:p w14:paraId="4FD73ADB" w14:textId="5B14CEAA" w:rsidR="00E850B0" w:rsidRPr="00C423AB" w:rsidRDefault="00E850B0" w:rsidP="00E850B0">
      <w:pPr>
        <w:rPr>
          <w:rFonts w:ascii="Times New Roman" w:hAnsi="Times New Roman" w:cs="Times New Roman"/>
          <w:sz w:val="24"/>
          <w:szCs w:val="24"/>
        </w:rPr>
      </w:pPr>
      <w:r w:rsidRPr="00C423AB">
        <w:rPr>
          <w:rFonts w:ascii="Times New Roman" w:hAnsi="Times New Roman" w:cs="Times New Roman"/>
          <w:sz w:val="24"/>
          <w:szCs w:val="24"/>
        </w:rPr>
        <w:t xml:space="preserve">The United Nations Collaborative Program on Reducing Emissions from Deforestation and Forest Degradation in Developing Countries </w:t>
      </w:r>
      <w:r w:rsidR="0075725B" w:rsidRPr="00C423AB">
        <w:rPr>
          <w:rFonts w:ascii="Times New Roman" w:hAnsi="Times New Roman" w:cs="Times New Roman"/>
          <w:sz w:val="24"/>
          <w:szCs w:val="24"/>
        </w:rPr>
        <w:t>(</w:t>
      </w:r>
      <w:r w:rsidRPr="00C423AB">
        <w:rPr>
          <w:rFonts w:ascii="Times New Roman" w:hAnsi="Times New Roman" w:cs="Times New Roman"/>
          <w:sz w:val="24"/>
          <w:szCs w:val="24"/>
        </w:rPr>
        <w:t>UN-REDD</w:t>
      </w:r>
      <w:r w:rsidR="0075725B" w:rsidRPr="00C423AB">
        <w:rPr>
          <w:rFonts w:ascii="Times New Roman" w:hAnsi="Times New Roman" w:cs="Times New Roman"/>
          <w:sz w:val="24"/>
          <w:szCs w:val="24"/>
        </w:rPr>
        <w:t>)</w:t>
      </w:r>
      <w:r w:rsidRPr="00C423AB">
        <w:rPr>
          <w:rFonts w:ascii="Times New Roman" w:hAnsi="Times New Roman" w:cs="Times New Roman"/>
          <w:sz w:val="24"/>
          <w:szCs w:val="24"/>
        </w:rPr>
        <w:t xml:space="preserve"> partners with developing countries to support activities to end the 11% deforestation contribution to CO</w:t>
      </w:r>
      <w:r w:rsidRPr="00C423AB">
        <w:rPr>
          <w:rFonts w:ascii="Times New Roman" w:hAnsi="Times New Roman" w:cs="Times New Roman"/>
          <w:sz w:val="24"/>
          <w:szCs w:val="24"/>
          <w:vertAlign w:val="superscript"/>
        </w:rPr>
        <w:t xml:space="preserve">2 </w:t>
      </w:r>
      <w:r w:rsidRPr="00C423AB">
        <w:rPr>
          <w:rFonts w:ascii="Times New Roman" w:hAnsi="Times New Roman" w:cs="Times New Roman"/>
          <w:sz w:val="24"/>
          <w:szCs w:val="24"/>
        </w:rPr>
        <w:t>emissions.</w:t>
      </w:r>
    </w:p>
    <w:p w14:paraId="43F2EE92" w14:textId="1A8B2518" w:rsidR="00F1756C" w:rsidRPr="00C423AB" w:rsidRDefault="00B85F4C" w:rsidP="00F1756C">
      <w:pPr>
        <w:rPr>
          <w:rStyle w:val="Strong"/>
          <w:rFonts w:ascii="Times New Roman" w:hAnsi="Times New Roman" w:cs="Times New Roman"/>
          <w:b w:val="0"/>
          <w:bCs w:val="0"/>
          <w:color w:val="111111"/>
          <w:sz w:val="24"/>
          <w:szCs w:val="24"/>
          <w:shd w:val="clear" w:color="auto" w:fill="FFFFFF"/>
        </w:rPr>
      </w:pPr>
      <w:r w:rsidRPr="00C423AB">
        <w:rPr>
          <w:rFonts w:ascii="Times New Roman" w:hAnsi="Times New Roman" w:cs="Times New Roman"/>
          <w:sz w:val="24"/>
          <w:szCs w:val="24"/>
        </w:rPr>
        <w:t>Peru has developed its plan which is online at</w:t>
      </w:r>
      <w:r w:rsidR="00E850B0" w:rsidRPr="00C423AB">
        <w:rPr>
          <w:rStyle w:val="Strong"/>
          <w:rFonts w:ascii="Times New Roman" w:hAnsi="Times New Roman" w:cs="Times New Roman"/>
          <w:color w:val="111111"/>
          <w:sz w:val="24"/>
          <w:szCs w:val="24"/>
          <w:shd w:val="clear" w:color="auto" w:fill="FFFFFF"/>
        </w:rPr>
        <w:t xml:space="preserve"> Peru’s National Strategy on Forests and Climate Change (ENBCC</w:t>
      </w:r>
      <w:r w:rsidR="00055C7E" w:rsidRPr="00C423AB">
        <w:rPr>
          <w:rStyle w:val="Strong"/>
          <w:rFonts w:ascii="Times New Roman" w:hAnsi="Times New Roman" w:cs="Times New Roman"/>
          <w:color w:val="111111"/>
          <w:sz w:val="24"/>
          <w:szCs w:val="24"/>
          <w:shd w:val="clear" w:color="auto" w:fill="FFFFFF"/>
        </w:rPr>
        <w:t>)</w:t>
      </w:r>
      <w:r w:rsidR="0075725B" w:rsidRPr="00C423AB">
        <w:rPr>
          <w:rStyle w:val="Strong"/>
          <w:rFonts w:ascii="Times New Roman" w:hAnsi="Times New Roman" w:cs="Times New Roman"/>
          <w:b w:val="0"/>
          <w:bCs w:val="0"/>
          <w:color w:val="111111"/>
          <w:sz w:val="24"/>
          <w:szCs w:val="24"/>
          <w:shd w:val="clear" w:color="auto" w:fill="FFFFFF"/>
        </w:rPr>
        <w:t>.</w:t>
      </w:r>
      <w:r w:rsidR="0075725B" w:rsidRPr="00C423AB">
        <w:rPr>
          <w:rStyle w:val="Strong"/>
          <w:rFonts w:ascii="Times New Roman" w:hAnsi="Times New Roman" w:cs="Times New Roman"/>
          <w:color w:val="111111"/>
          <w:sz w:val="24"/>
          <w:szCs w:val="24"/>
          <w:shd w:val="clear" w:color="auto" w:fill="FFFFFF"/>
        </w:rPr>
        <w:t xml:space="preserve"> </w:t>
      </w:r>
      <w:r w:rsidR="00055C7E" w:rsidRPr="00C423AB">
        <w:rPr>
          <w:rStyle w:val="Strong"/>
          <w:rFonts w:ascii="Times New Roman" w:hAnsi="Times New Roman" w:cs="Times New Roman"/>
          <w:b w:val="0"/>
          <w:bCs w:val="0"/>
          <w:color w:val="111111"/>
          <w:sz w:val="24"/>
          <w:szCs w:val="24"/>
          <w:shd w:val="clear" w:color="auto" w:fill="FFFFFF"/>
        </w:rPr>
        <w:t>The next phase of the agreement is to test practices that will help reduce deforestation. Casa Blanca represents a successful practice that can be used as a possible strategy to change current practices.</w:t>
      </w:r>
      <w:r w:rsidR="00267C98" w:rsidRPr="00C423AB">
        <w:rPr>
          <w:rStyle w:val="Strong"/>
          <w:rFonts w:ascii="Times New Roman" w:hAnsi="Times New Roman" w:cs="Times New Roman"/>
          <w:b w:val="0"/>
          <w:bCs w:val="0"/>
          <w:color w:val="111111"/>
          <w:sz w:val="24"/>
          <w:szCs w:val="24"/>
          <w:shd w:val="clear" w:color="auto" w:fill="FFFFFF"/>
        </w:rPr>
        <w:t xml:space="preserve"> </w:t>
      </w:r>
    </w:p>
    <w:p w14:paraId="2E7924F6" w14:textId="77777777" w:rsidR="007B0E42" w:rsidRPr="00C423AB" w:rsidRDefault="007B0E42" w:rsidP="00F1756C">
      <w:pPr>
        <w:rPr>
          <w:rStyle w:val="Strong"/>
          <w:rFonts w:ascii="Times New Roman" w:hAnsi="Times New Roman" w:cs="Times New Roman"/>
          <w:color w:val="111111"/>
          <w:sz w:val="24"/>
          <w:szCs w:val="24"/>
          <w:shd w:val="clear" w:color="auto" w:fill="FFFFFF"/>
        </w:rPr>
      </w:pPr>
    </w:p>
    <w:p w14:paraId="22480CBC" w14:textId="77777777" w:rsidR="007B0E42" w:rsidRPr="00C423AB" w:rsidRDefault="007B0E42" w:rsidP="00F1756C">
      <w:pPr>
        <w:rPr>
          <w:rStyle w:val="Strong"/>
          <w:rFonts w:ascii="Times New Roman" w:hAnsi="Times New Roman" w:cs="Times New Roman"/>
          <w:color w:val="111111"/>
          <w:sz w:val="24"/>
          <w:szCs w:val="24"/>
          <w:shd w:val="clear" w:color="auto" w:fill="FFFFFF"/>
        </w:rPr>
      </w:pPr>
    </w:p>
    <w:p w14:paraId="3E4902C0" w14:textId="788BB267" w:rsidR="00055C7E" w:rsidRPr="00C423AB" w:rsidRDefault="00055C7E" w:rsidP="00F1756C">
      <w:pPr>
        <w:rPr>
          <w:rStyle w:val="Strong"/>
          <w:rFonts w:ascii="Times New Roman" w:hAnsi="Times New Roman" w:cs="Times New Roman"/>
          <w:color w:val="111111"/>
          <w:sz w:val="24"/>
          <w:szCs w:val="24"/>
          <w:shd w:val="clear" w:color="auto" w:fill="FFFFFF"/>
        </w:rPr>
      </w:pPr>
      <w:r w:rsidRPr="00C423AB">
        <w:rPr>
          <w:rStyle w:val="Strong"/>
          <w:rFonts w:ascii="Times New Roman" w:hAnsi="Times New Roman" w:cs="Times New Roman"/>
          <w:color w:val="111111"/>
          <w:sz w:val="24"/>
          <w:szCs w:val="24"/>
          <w:shd w:val="clear" w:color="auto" w:fill="FFFFFF"/>
        </w:rPr>
        <w:lastRenderedPageBreak/>
        <w:t>Forest Farms</w:t>
      </w:r>
    </w:p>
    <w:p w14:paraId="0AFC6CAC" w14:textId="59882DBB" w:rsidR="00055C7E" w:rsidRPr="00C423AB" w:rsidRDefault="00055C7E" w:rsidP="00F1756C">
      <w:pPr>
        <w:rPr>
          <w:rStyle w:val="Strong"/>
          <w:rFonts w:ascii="Times New Roman" w:hAnsi="Times New Roman" w:cs="Times New Roman"/>
          <w:b w:val="0"/>
          <w:bCs w:val="0"/>
          <w:color w:val="111111"/>
          <w:sz w:val="24"/>
          <w:szCs w:val="24"/>
          <w:shd w:val="clear" w:color="auto" w:fill="FFFFFF"/>
        </w:rPr>
      </w:pPr>
      <w:r w:rsidRPr="00C423AB">
        <w:rPr>
          <w:rStyle w:val="Strong"/>
          <w:rFonts w:ascii="Times New Roman" w:hAnsi="Times New Roman" w:cs="Times New Roman"/>
          <w:b w:val="0"/>
          <w:bCs w:val="0"/>
          <w:color w:val="111111"/>
          <w:sz w:val="24"/>
          <w:szCs w:val="24"/>
          <w:shd w:val="clear" w:color="auto" w:fill="FFFFFF"/>
        </w:rPr>
        <w:t>The Institute of Simplified Hydroponics proposes expanding the micro-farm from one to four hectares and planting three of those hectares into forest. This provides the inputs and the labor to reforest degraded lands.</w:t>
      </w:r>
      <w:r w:rsidR="00F72C3F" w:rsidRPr="00C423AB">
        <w:rPr>
          <w:rStyle w:val="Strong"/>
          <w:rFonts w:ascii="Times New Roman" w:hAnsi="Times New Roman" w:cs="Times New Roman"/>
          <w:b w:val="0"/>
          <w:bCs w:val="0"/>
          <w:color w:val="111111"/>
          <w:sz w:val="24"/>
          <w:szCs w:val="24"/>
          <w:shd w:val="clear" w:color="auto" w:fill="FFFFFF"/>
        </w:rPr>
        <w:t xml:space="preserve"> The micro-farm supplies the compost, the plant nutrient and the seedlings needed for the reforestation.</w:t>
      </w:r>
    </w:p>
    <w:p w14:paraId="584F5791" w14:textId="567EA5AD" w:rsidR="00885807" w:rsidRPr="00C423AB" w:rsidRDefault="00885807" w:rsidP="00F1756C">
      <w:pPr>
        <w:rPr>
          <w:rFonts w:ascii="Times New Roman" w:hAnsi="Times New Roman" w:cs="Times New Roman"/>
          <w:b/>
          <w:bCs/>
          <w:sz w:val="24"/>
          <w:szCs w:val="24"/>
        </w:rPr>
      </w:pPr>
      <w:r w:rsidRPr="00C423AB">
        <w:rPr>
          <w:rStyle w:val="Strong"/>
          <w:rFonts w:ascii="Times New Roman" w:hAnsi="Times New Roman" w:cs="Times New Roman"/>
          <w:b w:val="0"/>
          <w:bCs w:val="0"/>
          <w:color w:val="111111"/>
          <w:sz w:val="24"/>
          <w:szCs w:val="24"/>
          <w:shd w:val="clear" w:color="auto" w:fill="FFFFFF"/>
        </w:rPr>
        <w:t>People paying a carbon tax may rather support a poor farmer in Peru gain economic security than pay for putting carbon in a deep hole in the ground.</w:t>
      </w:r>
    </w:p>
    <w:p w14:paraId="599FD288" w14:textId="28A7AF0B" w:rsidR="00153546" w:rsidRPr="00C423AB" w:rsidRDefault="003C615F" w:rsidP="00F1756C">
      <w:pPr>
        <w:rPr>
          <w:rFonts w:ascii="Times New Roman" w:hAnsi="Times New Roman" w:cs="Times New Roman"/>
          <w:color w:val="FFFFFF" w:themeColor="background1"/>
          <w:sz w:val="24"/>
          <w:szCs w:val="24"/>
        </w:rPr>
      </w:pPr>
      <w:r w:rsidRPr="00C423AB">
        <w:rPr>
          <w:rFonts w:ascii="Times New Roman" w:hAnsi="Times New Roman" w:cs="Times New Roman"/>
          <w:b/>
          <w:bCs/>
          <w:color w:val="1E1E1E"/>
          <w:sz w:val="24"/>
          <w:szCs w:val="24"/>
          <w:shd w:val="clear" w:color="auto" w:fill="FFFFFF"/>
        </w:rPr>
        <w:t>References</w:t>
      </w:r>
    </w:p>
    <w:p w14:paraId="1FF39F39" w14:textId="1D654BCB" w:rsidR="002C1791" w:rsidRPr="00C423AB" w:rsidRDefault="00AB38B7" w:rsidP="002C1791">
      <w:pPr>
        <w:pStyle w:val="Heading2"/>
        <w:shd w:val="clear" w:color="auto" w:fill="FFFFFF"/>
        <w:spacing w:before="0" w:after="166"/>
        <w:rPr>
          <w:rFonts w:ascii="Times New Roman" w:hAnsi="Times New Roman" w:cs="Times New Roman"/>
          <w:sz w:val="24"/>
          <w:szCs w:val="24"/>
        </w:rPr>
      </w:pPr>
      <w:r w:rsidRPr="00C423AB">
        <w:rPr>
          <w:rFonts w:ascii="Times New Roman" w:hAnsi="Times New Roman" w:cs="Times New Roman"/>
          <w:sz w:val="24"/>
          <w:szCs w:val="24"/>
        </w:rPr>
        <w:t xml:space="preserve">Borrero, C., 2001, </w:t>
      </w:r>
      <w:proofErr w:type="spellStart"/>
      <w:r w:rsidRPr="00C423AB">
        <w:rPr>
          <w:rFonts w:ascii="Times New Roman" w:hAnsi="Times New Roman" w:cs="Times New Roman"/>
          <w:sz w:val="24"/>
          <w:szCs w:val="24"/>
        </w:rPr>
        <w:t>Abonos</w:t>
      </w:r>
      <w:proofErr w:type="spellEnd"/>
      <w:r w:rsidRPr="00C423AB">
        <w:rPr>
          <w:rFonts w:ascii="Times New Roman" w:hAnsi="Times New Roman" w:cs="Times New Roman"/>
          <w:sz w:val="24"/>
          <w:szCs w:val="24"/>
        </w:rPr>
        <w:t xml:space="preserve"> </w:t>
      </w:r>
      <w:proofErr w:type="spellStart"/>
      <w:r w:rsidRPr="00C423AB">
        <w:rPr>
          <w:rFonts w:ascii="Times New Roman" w:hAnsi="Times New Roman" w:cs="Times New Roman"/>
          <w:sz w:val="24"/>
          <w:szCs w:val="24"/>
        </w:rPr>
        <w:t>Organicos</w:t>
      </w:r>
      <w:proofErr w:type="spellEnd"/>
      <w:r w:rsidRPr="00C423AB">
        <w:rPr>
          <w:rFonts w:ascii="Times New Roman" w:hAnsi="Times New Roman" w:cs="Times New Roman"/>
          <w:sz w:val="24"/>
          <w:szCs w:val="24"/>
        </w:rPr>
        <w:t xml:space="preserve">. </w:t>
      </w:r>
      <w:hyperlink r:id="rId8" w:history="1">
        <w:r w:rsidR="00605483" w:rsidRPr="00C423AB">
          <w:rPr>
            <w:rStyle w:val="Hyperlink"/>
            <w:rFonts w:ascii="Times New Roman" w:hAnsi="Times New Roman" w:cs="Times New Roman"/>
            <w:sz w:val="24"/>
            <w:szCs w:val="24"/>
          </w:rPr>
          <w:t>http://www.infoagro.com/abonos/abonos_organicos_guaviare.htm</w:t>
        </w:r>
      </w:hyperlink>
    </w:p>
    <w:p w14:paraId="16AF656D" w14:textId="4B261F2A" w:rsidR="00C00CAB" w:rsidRPr="00C423AB" w:rsidRDefault="00C00CAB" w:rsidP="00821C18">
      <w:pPr>
        <w:rPr>
          <w:rFonts w:ascii="Times New Roman" w:hAnsi="Times New Roman" w:cs="Times New Roman"/>
          <w:sz w:val="24"/>
          <w:szCs w:val="24"/>
        </w:rPr>
      </w:pPr>
      <w:r w:rsidRPr="00C423AB">
        <w:rPr>
          <w:rFonts w:ascii="Times New Roman" w:hAnsi="Times New Roman" w:cs="Times New Roman"/>
          <w:sz w:val="24"/>
          <w:szCs w:val="24"/>
        </w:rPr>
        <w:t xml:space="preserve">FAO, 2011, Manual de biogas. </w:t>
      </w:r>
      <w:hyperlink r:id="rId9" w:history="1">
        <w:r w:rsidR="00480593" w:rsidRPr="00C423AB">
          <w:rPr>
            <w:rStyle w:val="Hyperlink"/>
            <w:rFonts w:ascii="Times New Roman" w:hAnsi="Times New Roman" w:cs="Times New Roman"/>
            <w:sz w:val="24"/>
            <w:szCs w:val="24"/>
          </w:rPr>
          <w:t>http://www.fao.org/3/as400s/as400s.pdf</w:t>
        </w:r>
      </w:hyperlink>
    </w:p>
    <w:p w14:paraId="0DB0ABA4" w14:textId="77777777" w:rsidR="00293FC7" w:rsidRPr="00C423AB" w:rsidRDefault="00293FC7" w:rsidP="00293FC7">
      <w:pPr>
        <w:shd w:val="clear" w:color="auto" w:fill="FFFFFF"/>
        <w:spacing w:after="0" w:line="240" w:lineRule="auto"/>
        <w:rPr>
          <w:rFonts w:ascii="Times New Roman" w:eastAsia="Times New Roman" w:hAnsi="Times New Roman" w:cs="Times New Roman"/>
          <w:color w:val="333333"/>
          <w:sz w:val="24"/>
          <w:szCs w:val="24"/>
        </w:rPr>
      </w:pPr>
      <w:r w:rsidRPr="00C423AB">
        <w:rPr>
          <w:rFonts w:ascii="Times New Roman" w:hAnsi="Times New Roman" w:cs="Times New Roman"/>
          <w:color w:val="555555"/>
          <w:sz w:val="24"/>
          <w:szCs w:val="24"/>
        </w:rPr>
        <w:t xml:space="preserve">FAO. Daniel, H.A., calcium, phosphorus, and nitrogen content of grasses and legumes and the relation of these elements in the plant [1934] </w:t>
      </w:r>
      <w:r w:rsidRPr="00C423AB">
        <w:rPr>
          <w:rFonts w:ascii="Times New Roman" w:eastAsia="Times New Roman" w:hAnsi="Times New Roman" w:cs="Times New Roman"/>
          <w:color w:val="333333"/>
          <w:sz w:val="24"/>
          <w:szCs w:val="24"/>
        </w:rPr>
        <w:t>Journal of the American Society of Agronomy</w:t>
      </w:r>
    </w:p>
    <w:p w14:paraId="4DB55977" w14:textId="77777777" w:rsidR="00293FC7" w:rsidRPr="00C423AB" w:rsidRDefault="00293FC7" w:rsidP="00293FC7">
      <w:pPr>
        <w:shd w:val="clear" w:color="auto" w:fill="FFFFFF"/>
        <w:spacing w:after="0" w:line="240" w:lineRule="auto"/>
        <w:rPr>
          <w:rFonts w:ascii="Times New Roman" w:eastAsia="Times New Roman" w:hAnsi="Times New Roman" w:cs="Times New Roman"/>
          <w:color w:val="333333"/>
          <w:sz w:val="24"/>
          <w:szCs w:val="24"/>
        </w:rPr>
      </w:pPr>
      <w:proofErr w:type="gramStart"/>
      <w:r w:rsidRPr="00C423AB">
        <w:rPr>
          <w:rFonts w:ascii="Times New Roman" w:eastAsia="Times New Roman" w:hAnsi="Times New Roman" w:cs="Times New Roman"/>
          <w:color w:val="333333"/>
          <w:sz w:val="24"/>
          <w:szCs w:val="24"/>
        </w:rPr>
        <w:t>ISSN :</w:t>
      </w:r>
      <w:proofErr w:type="gramEnd"/>
      <w:r w:rsidRPr="00C423AB">
        <w:rPr>
          <w:rFonts w:ascii="Times New Roman" w:eastAsia="Times New Roman" w:hAnsi="Times New Roman" w:cs="Times New Roman"/>
          <w:color w:val="333333"/>
          <w:sz w:val="24"/>
          <w:szCs w:val="24"/>
        </w:rPr>
        <w:t xml:space="preserve"> 0002-1962</w:t>
      </w:r>
    </w:p>
    <w:p w14:paraId="3FF71B11" w14:textId="77777777" w:rsidR="00E84CAE" w:rsidRPr="00C423AB" w:rsidRDefault="00E84CAE" w:rsidP="006A1BCD">
      <w:pPr>
        <w:pStyle w:val="csauthor"/>
        <w:shd w:val="clear" w:color="auto" w:fill="FFFFFF"/>
        <w:spacing w:before="0" w:beforeAutospacing="0" w:after="0" w:afterAutospacing="0"/>
        <w:rPr>
          <w:color w:val="000000"/>
        </w:rPr>
      </w:pPr>
    </w:p>
    <w:p w14:paraId="559699C9" w14:textId="53A36F71" w:rsidR="00BA12C7" w:rsidRPr="00C423AB" w:rsidRDefault="00D73C82" w:rsidP="006A1BCD">
      <w:pPr>
        <w:pStyle w:val="csauthor"/>
        <w:shd w:val="clear" w:color="auto" w:fill="FFFFFF"/>
        <w:spacing w:before="0" w:beforeAutospacing="0" w:after="0" w:afterAutospacing="0"/>
        <w:rPr>
          <w:color w:val="000000"/>
        </w:rPr>
      </w:pPr>
      <w:r w:rsidRPr="00C423AB">
        <w:rPr>
          <w:color w:val="000000"/>
        </w:rPr>
        <w:t xml:space="preserve">Hellal, </w:t>
      </w:r>
      <w:r w:rsidR="00BD2FF7" w:rsidRPr="00C423AB">
        <w:rPr>
          <w:color w:val="000000"/>
        </w:rPr>
        <w:t xml:space="preserve">F.A.A., </w:t>
      </w:r>
      <w:r w:rsidRPr="00C423AB">
        <w:rPr>
          <w:color w:val="000000"/>
        </w:rPr>
        <w:t>F</w:t>
      </w:r>
      <w:r w:rsidR="00F56E81" w:rsidRPr="00C423AB">
        <w:rPr>
          <w:color w:val="000000"/>
        </w:rPr>
        <w:t>.</w:t>
      </w:r>
      <w:r w:rsidRPr="00C423AB">
        <w:rPr>
          <w:color w:val="000000"/>
        </w:rPr>
        <w:t xml:space="preserve"> Nagumo, </w:t>
      </w:r>
      <w:r w:rsidR="00DD4203" w:rsidRPr="00C423AB">
        <w:rPr>
          <w:color w:val="000000"/>
        </w:rPr>
        <w:t xml:space="preserve">and </w:t>
      </w:r>
      <w:r w:rsidRPr="00C423AB">
        <w:rPr>
          <w:color w:val="000000"/>
        </w:rPr>
        <w:t>R</w:t>
      </w:r>
      <w:r w:rsidR="00F56E81" w:rsidRPr="00C423AB">
        <w:rPr>
          <w:color w:val="000000"/>
        </w:rPr>
        <w:t>.</w:t>
      </w:r>
      <w:r w:rsidRPr="00C423AB">
        <w:rPr>
          <w:color w:val="000000"/>
        </w:rPr>
        <w:t xml:space="preserve"> M</w:t>
      </w:r>
      <w:r w:rsidR="00DD4203" w:rsidRPr="00C423AB">
        <w:rPr>
          <w:color w:val="000000"/>
        </w:rPr>
        <w:t>.</w:t>
      </w:r>
      <w:r w:rsidRPr="00C423AB">
        <w:rPr>
          <w:color w:val="000000"/>
        </w:rPr>
        <w:t xml:space="preserve"> </w:t>
      </w:r>
      <w:proofErr w:type="spellStart"/>
      <w:r w:rsidRPr="00C423AB">
        <w:rPr>
          <w:color w:val="000000"/>
        </w:rPr>
        <w:t>Zewainy</w:t>
      </w:r>
      <w:proofErr w:type="spellEnd"/>
      <w:r w:rsidR="002E4175" w:rsidRPr="00C423AB">
        <w:rPr>
          <w:color w:val="000000"/>
        </w:rPr>
        <w:t xml:space="preserve">, </w:t>
      </w:r>
      <w:r w:rsidR="00BA12C7" w:rsidRPr="00C423AB">
        <w:rPr>
          <w:color w:val="000000"/>
        </w:rPr>
        <w:t xml:space="preserve">Influence of </w:t>
      </w:r>
      <w:proofErr w:type="spellStart"/>
      <w:r w:rsidR="00BA12C7" w:rsidRPr="00C423AB">
        <w:rPr>
          <w:color w:val="000000"/>
        </w:rPr>
        <w:t>phosphocompost</w:t>
      </w:r>
      <w:proofErr w:type="spellEnd"/>
      <w:r w:rsidR="00BA12C7" w:rsidRPr="00C423AB">
        <w:rPr>
          <w:color w:val="000000"/>
        </w:rPr>
        <w:t xml:space="preserve"> application on phosphorus availability and uptake by maize grown in red soil of Ishigaki Island, Japan</w:t>
      </w:r>
      <w:r w:rsidR="00C93E2E" w:rsidRPr="00C423AB">
        <w:rPr>
          <w:color w:val="000000"/>
        </w:rPr>
        <w:t>,</w:t>
      </w:r>
      <w:r w:rsidRPr="00C423AB">
        <w:rPr>
          <w:color w:val="000000"/>
        </w:rPr>
        <w:t xml:space="preserve"> Agricultural Sciences</w:t>
      </w:r>
      <w:r w:rsidR="006A1BCD" w:rsidRPr="00C423AB">
        <w:rPr>
          <w:color w:val="000000"/>
        </w:rPr>
        <w:t xml:space="preserve"> </w:t>
      </w:r>
      <w:r w:rsidRPr="00C423AB">
        <w:rPr>
          <w:color w:val="000000"/>
        </w:rPr>
        <w:t xml:space="preserve">Vol. </w:t>
      </w:r>
      <w:proofErr w:type="gramStart"/>
      <w:r w:rsidRPr="00C423AB">
        <w:rPr>
          <w:color w:val="000000"/>
        </w:rPr>
        <w:t>4  No.</w:t>
      </w:r>
      <w:proofErr w:type="gramEnd"/>
      <w:r w:rsidRPr="00C423AB">
        <w:rPr>
          <w:color w:val="000000"/>
        </w:rPr>
        <w:t xml:space="preserve"> 2 (2013). </w:t>
      </w:r>
    </w:p>
    <w:p w14:paraId="6A48252F" w14:textId="77777777" w:rsidR="00E84CAE" w:rsidRPr="00C423AB" w:rsidRDefault="00E84CAE" w:rsidP="006A1BCD">
      <w:pPr>
        <w:pStyle w:val="csauthor"/>
        <w:shd w:val="clear" w:color="auto" w:fill="FFFFFF"/>
        <w:spacing w:before="0" w:beforeAutospacing="0" w:after="0" w:afterAutospacing="0"/>
        <w:rPr>
          <w:color w:val="000000"/>
        </w:rPr>
      </w:pPr>
    </w:p>
    <w:p w14:paraId="3D57E160" w14:textId="77777777" w:rsidR="00E84CAE" w:rsidRPr="005912C0" w:rsidRDefault="00E84CAE" w:rsidP="00E84CAE">
      <w:pPr>
        <w:rPr>
          <w:rFonts w:ascii="Times New Roman" w:hAnsi="Times New Roman" w:cs="Times New Roman"/>
          <w:sz w:val="24"/>
          <w:szCs w:val="24"/>
        </w:rPr>
      </w:pPr>
      <w:r w:rsidRPr="005912C0">
        <w:rPr>
          <w:rFonts w:ascii="Times New Roman" w:hAnsi="Times New Roman" w:cs="Times New Roman"/>
          <w:sz w:val="24"/>
          <w:szCs w:val="24"/>
        </w:rPr>
        <w:t>Intergovernmental Panel on Climate Change (2006), Guidelines for National Greenhouse Gas Inventories, Vol. 2 (Energy), Table 2.2, pp. 2.16–2.17.</w:t>
      </w:r>
    </w:p>
    <w:p w14:paraId="57309DC6" w14:textId="0D608D0A" w:rsidR="00293FC7" w:rsidRPr="00C423AB" w:rsidRDefault="00293FC7" w:rsidP="00293FC7">
      <w:pPr>
        <w:shd w:val="clear" w:color="auto" w:fill="FFFFFF"/>
        <w:spacing w:after="0" w:line="240" w:lineRule="auto"/>
        <w:rPr>
          <w:rFonts w:ascii="Times New Roman" w:hAnsi="Times New Roman" w:cs="Times New Roman"/>
          <w:sz w:val="24"/>
          <w:szCs w:val="24"/>
        </w:rPr>
      </w:pPr>
      <w:r w:rsidRPr="00C423AB">
        <w:rPr>
          <w:rFonts w:ascii="Times New Roman" w:hAnsi="Times New Roman" w:cs="Times New Roman"/>
          <w:sz w:val="24"/>
          <w:szCs w:val="24"/>
        </w:rPr>
        <w:t xml:space="preserve">Kammann, Claudia I., H.P. Schmidt, N. Messerschmidt, S. </w:t>
      </w:r>
      <w:proofErr w:type="spellStart"/>
      <w:r w:rsidRPr="00C423AB">
        <w:rPr>
          <w:rFonts w:ascii="Times New Roman" w:hAnsi="Times New Roman" w:cs="Times New Roman"/>
          <w:sz w:val="24"/>
          <w:szCs w:val="24"/>
        </w:rPr>
        <w:t>Linsel</w:t>
      </w:r>
      <w:proofErr w:type="spellEnd"/>
      <w:r w:rsidRPr="00C423AB">
        <w:rPr>
          <w:rFonts w:ascii="Times New Roman" w:hAnsi="Times New Roman" w:cs="Times New Roman"/>
          <w:sz w:val="24"/>
          <w:szCs w:val="24"/>
        </w:rPr>
        <w:t xml:space="preserve">, D. Steffens, C. Muller, H. Werner </w:t>
      </w:r>
      <w:proofErr w:type="spellStart"/>
      <w:r w:rsidRPr="00C423AB">
        <w:rPr>
          <w:rFonts w:ascii="Times New Roman" w:hAnsi="Times New Roman" w:cs="Times New Roman"/>
          <w:sz w:val="24"/>
          <w:szCs w:val="24"/>
        </w:rPr>
        <w:t>Koyro</w:t>
      </w:r>
      <w:proofErr w:type="spellEnd"/>
      <w:r w:rsidRPr="00C423AB">
        <w:rPr>
          <w:rFonts w:ascii="Times New Roman" w:hAnsi="Times New Roman" w:cs="Times New Roman"/>
          <w:sz w:val="24"/>
          <w:szCs w:val="24"/>
        </w:rPr>
        <w:t>, P. Conte, and S. Joseph, et al. “Plant Growth Improvement Mediated by Nitrate Capture in Co-Composted Biochar.” Scientific Reports, vol. 5, no. 1, 2015, doi:10.1038/srep11080.</w:t>
      </w:r>
      <w:r w:rsidRPr="00C423AB">
        <w:rPr>
          <w:rStyle w:val="author-sup-separator"/>
          <w:rFonts w:ascii="Segoe UI" w:hAnsi="Segoe UI" w:cs="Segoe UI"/>
          <w:color w:val="5B616B"/>
          <w:sz w:val="18"/>
          <w:szCs w:val="18"/>
          <w:shd w:val="clear" w:color="auto" w:fill="FFFFFF"/>
          <w:vertAlign w:val="superscript"/>
        </w:rPr>
        <w:t> </w:t>
      </w:r>
      <w:r w:rsidR="00105656" w:rsidRPr="00C423AB">
        <w:rPr>
          <w:rFonts w:ascii="Times New Roman" w:hAnsi="Times New Roman" w:cs="Times New Roman"/>
          <w:sz w:val="24"/>
          <w:szCs w:val="24"/>
        </w:rPr>
        <w:t xml:space="preserve"> </w:t>
      </w:r>
    </w:p>
    <w:p w14:paraId="07A794DB" w14:textId="77777777" w:rsidR="00105656" w:rsidRPr="00C423AB" w:rsidRDefault="00105656" w:rsidP="00105656">
      <w:pPr>
        <w:shd w:val="clear" w:color="auto" w:fill="FFFFFF"/>
        <w:spacing w:after="0" w:line="240" w:lineRule="auto"/>
        <w:rPr>
          <w:rFonts w:ascii="Times New Roman" w:hAnsi="Times New Roman" w:cs="Times New Roman"/>
          <w:color w:val="1E1E1E"/>
          <w:sz w:val="24"/>
          <w:szCs w:val="24"/>
          <w:shd w:val="clear" w:color="auto" w:fill="FFFFFF"/>
        </w:rPr>
      </w:pPr>
    </w:p>
    <w:p w14:paraId="6EA68D4A" w14:textId="4C0F727A" w:rsidR="00105656" w:rsidRPr="00C423AB" w:rsidRDefault="00105656" w:rsidP="00105656">
      <w:pPr>
        <w:shd w:val="clear" w:color="auto" w:fill="FFFFFF"/>
        <w:spacing w:after="0" w:line="240" w:lineRule="auto"/>
        <w:rPr>
          <w:rFonts w:ascii="Open Sans" w:hAnsi="Open Sans" w:cs="Open Sans"/>
          <w:color w:val="000000"/>
          <w:spacing w:val="7"/>
          <w:sz w:val="45"/>
          <w:szCs w:val="45"/>
        </w:rPr>
      </w:pPr>
      <w:r w:rsidRPr="00C423AB">
        <w:rPr>
          <w:rFonts w:ascii="Times New Roman" w:hAnsi="Times New Roman" w:cs="Times New Roman"/>
          <w:color w:val="1E1E1E"/>
          <w:sz w:val="24"/>
          <w:szCs w:val="24"/>
          <w:shd w:val="clear" w:color="auto" w:fill="FFFFFF"/>
        </w:rPr>
        <w:t>Lehmann, S. A., M. Kleber, G. Pan, P. Singh, S.P. Sohi, A.R. Zimmerman, Persiste</w:t>
      </w:r>
      <w:r w:rsidRPr="00C423AB">
        <w:rPr>
          <w:rFonts w:ascii="Times New Roman" w:hAnsi="Times New Roman" w:cs="Times New Roman"/>
          <w:color w:val="000000"/>
          <w:spacing w:val="7"/>
          <w:sz w:val="24"/>
          <w:szCs w:val="24"/>
        </w:rPr>
        <w:t xml:space="preserve">nce of biochar in soil Biochar for Environmental Management, </w:t>
      </w:r>
      <w:proofErr w:type="spellStart"/>
      <w:r w:rsidRPr="00C423AB">
        <w:rPr>
          <w:rFonts w:ascii="Times New Roman" w:hAnsi="Times New Roman" w:cs="Times New Roman"/>
          <w:color w:val="000000"/>
          <w:spacing w:val="7"/>
          <w:sz w:val="24"/>
          <w:szCs w:val="24"/>
        </w:rPr>
        <w:t>Routldge</w:t>
      </w:r>
      <w:proofErr w:type="spellEnd"/>
      <w:r w:rsidRPr="00C423AB">
        <w:rPr>
          <w:rFonts w:ascii="Times New Roman" w:hAnsi="Times New Roman" w:cs="Times New Roman"/>
          <w:color w:val="000000"/>
          <w:spacing w:val="7"/>
          <w:sz w:val="24"/>
          <w:szCs w:val="24"/>
        </w:rPr>
        <w:t>, 2015.</w:t>
      </w:r>
    </w:p>
    <w:p w14:paraId="36A3C994" w14:textId="77777777" w:rsidR="000A7254" w:rsidRPr="00C423AB" w:rsidRDefault="000A7254" w:rsidP="006A1BCD">
      <w:pPr>
        <w:pStyle w:val="csauthor"/>
        <w:shd w:val="clear" w:color="auto" w:fill="FFFFFF"/>
        <w:spacing w:before="0" w:beforeAutospacing="0" w:after="0" w:afterAutospacing="0"/>
        <w:rPr>
          <w:color w:val="000000"/>
        </w:rPr>
      </w:pPr>
    </w:p>
    <w:p w14:paraId="2D5C4977" w14:textId="77777777" w:rsidR="000A7254" w:rsidRPr="00C423AB" w:rsidRDefault="000A7254" w:rsidP="000A7254">
      <w:pPr>
        <w:shd w:val="clear" w:color="auto" w:fill="FFFFFF"/>
        <w:spacing w:after="0" w:line="240" w:lineRule="auto"/>
        <w:rPr>
          <w:rFonts w:ascii="Times New Roman" w:hAnsi="Times New Roman" w:cs="Times New Roman"/>
          <w:color w:val="333333"/>
          <w:sz w:val="24"/>
          <w:szCs w:val="24"/>
          <w:shd w:val="clear" w:color="auto" w:fill="FCFCFC"/>
        </w:rPr>
      </w:pPr>
      <w:r w:rsidRPr="00C423AB">
        <w:rPr>
          <w:rFonts w:ascii="Times New Roman" w:hAnsi="Times New Roman" w:cs="Times New Roman"/>
          <w:color w:val="333333"/>
          <w:sz w:val="24"/>
          <w:szCs w:val="24"/>
          <w:shd w:val="clear" w:color="auto" w:fill="FCFCFC"/>
        </w:rPr>
        <w:t>Meneses Quelal, W.O., Velázquez-Martí, B., Gaibor Chávez, J. </w:t>
      </w:r>
      <w:r w:rsidRPr="00C423AB">
        <w:rPr>
          <w:rFonts w:ascii="Times New Roman" w:hAnsi="Times New Roman" w:cs="Times New Roman"/>
          <w:i/>
          <w:iCs/>
          <w:color w:val="333333"/>
          <w:sz w:val="24"/>
          <w:szCs w:val="24"/>
          <w:shd w:val="clear" w:color="auto" w:fill="FCFCFC"/>
        </w:rPr>
        <w:t>et al.</w:t>
      </w:r>
      <w:r w:rsidRPr="00C423AB">
        <w:rPr>
          <w:rFonts w:ascii="Times New Roman" w:hAnsi="Times New Roman" w:cs="Times New Roman"/>
          <w:color w:val="333333"/>
          <w:sz w:val="24"/>
          <w:szCs w:val="24"/>
          <w:shd w:val="clear" w:color="auto" w:fill="FCFCFC"/>
        </w:rPr>
        <w:t> Evaluation of methane production from the anaerobic co-digestion of manure of guinea pig with lignocellulosic Andean residues. </w:t>
      </w:r>
      <w:r w:rsidRPr="00C423AB">
        <w:rPr>
          <w:rFonts w:ascii="Times New Roman" w:hAnsi="Times New Roman" w:cs="Times New Roman"/>
          <w:i/>
          <w:iCs/>
          <w:color w:val="333333"/>
          <w:sz w:val="24"/>
          <w:szCs w:val="24"/>
          <w:shd w:val="clear" w:color="auto" w:fill="FCFCFC"/>
        </w:rPr>
        <w:t xml:space="preserve">Environ Sci </w:t>
      </w:r>
      <w:proofErr w:type="spellStart"/>
      <w:r w:rsidRPr="00C423AB">
        <w:rPr>
          <w:rFonts w:ascii="Times New Roman" w:hAnsi="Times New Roman" w:cs="Times New Roman"/>
          <w:i/>
          <w:iCs/>
          <w:color w:val="333333"/>
          <w:sz w:val="24"/>
          <w:szCs w:val="24"/>
          <w:shd w:val="clear" w:color="auto" w:fill="FCFCFC"/>
        </w:rPr>
        <w:t>Pollut</w:t>
      </w:r>
      <w:proofErr w:type="spellEnd"/>
      <w:r w:rsidRPr="00C423AB">
        <w:rPr>
          <w:rFonts w:ascii="Times New Roman" w:hAnsi="Times New Roman" w:cs="Times New Roman"/>
          <w:i/>
          <w:iCs/>
          <w:color w:val="333333"/>
          <w:sz w:val="24"/>
          <w:szCs w:val="24"/>
          <w:shd w:val="clear" w:color="auto" w:fill="FCFCFC"/>
        </w:rPr>
        <w:t xml:space="preserve"> Res</w:t>
      </w:r>
      <w:r w:rsidRPr="00C423AB">
        <w:rPr>
          <w:rFonts w:ascii="Times New Roman" w:hAnsi="Times New Roman" w:cs="Times New Roman"/>
          <w:color w:val="333333"/>
          <w:sz w:val="24"/>
          <w:szCs w:val="24"/>
          <w:shd w:val="clear" w:color="auto" w:fill="FCFCFC"/>
        </w:rPr>
        <w:t> </w:t>
      </w:r>
      <w:r w:rsidRPr="00C423AB">
        <w:rPr>
          <w:rFonts w:ascii="Times New Roman" w:hAnsi="Times New Roman" w:cs="Times New Roman"/>
          <w:b/>
          <w:bCs/>
          <w:color w:val="333333"/>
          <w:sz w:val="24"/>
          <w:szCs w:val="24"/>
          <w:shd w:val="clear" w:color="auto" w:fill="FCFCFC"/>
        </w:rPr>
        <w:t>29, </w:t>
      </w:r>
      <w:r w:rsidRPr="00C423AB">
        <w:rPr>
          <w:rFonts w:ascii="Times New Roman" w:hAnsi="Times New Roman" w:cs="Times New Roman"/>
          <w:color w:val="333333"/>
          <w:sz w:val="24"/>
          <w:szCs w:val="24"/>
          <w:shd w:val="clear" w:color="auto" w:fill="FCFCFC"/>
        </w:rPr>
        <w:t xml:space="preserve">2227–2243 (2022). </w:t>
      </w:r>
    </w:p>
    <w:p w14:paraId="35C1951F" w14:textId="5D5A980C" w:rsidR="00E87949" w:rsidRPr="00C423AB" w:rsidRDefault="000A7254" w:rsidP="00D577D3">
      <w:pPr>
        <w:pStyle w:val="nova-legacy-e-listitem"/>
        <w:shd w:val="clear" w:color="auto" w:fill="FFFFFF"/>
        <w:rPr>
          <w:color w:val="777777"/>
        </w:rPr>
      </w:pPr>
      <w:r w:rsidRPr="00C423AB">
        <w:t>M</w:t>
      </w:r>
      <w:r w:rsidR="00D577D3" w:rsidRPr="00C423AB">
        <w:t>eneses Quelal, B</w:t>
      </w:r>
      <w:r w:rsidR="006F718E" w:rsidRPr="00C423AB">
        <w:t>.</w:t>
      </w:r>
      <w:r w:rsidR="00D577D3" w:rsidRPr="00C423AB">
        <w:t xml:space="preserve"> Velázquez-Martí, J</w:t>
      </w:r>
      <w:r w:rsidR="0001360C" w:rsidRPr="00C423AB">
        <w:t>.</w:t>
      </w:r>
      <w:r w:rsidR="00D577D3" w:rsidRPr="00C423AB">
        <w:t xml:space="preserve"> Gaibor </w:t>
      </w:r>
      <w:proofErr w:type="gramStart"/>
      <w:r w:rsidR="00D577D3" w:rsidRPr="00C423AB">
        <w:t>Chávez ,</w:t>
      </w:r>
      <w:proofErr w:type="gramEnd"/>
      <w:r w:rsidR="00D577D3" w:rsidRPr="00C423AB">
        <w:t xml:space="preserve"> </w:t>
      </w:r>
      <w:r w:rsidR="0001360C" w:rsidRPr="00C423AB">
        <w:t xml:space="preserve">and </w:t>
      </w:r>
      <w:r w:rsidR="00D577D3" w:rsidRPr="00C423AB">
        <w:t>Z</w:t>
      </w:r>
      <w:r w:rsidR="0001360C" w:rsidRPr="00C423AB">
        <w:t>.</w:t>
      </w:r>
      <w:r w:rsidR="00D577D3" w:rsidRPr="00C423AB">
        <w:t xml:space="preserve"> Niño Ruiz , Andrés Ferrer Gisbert, </w:t>
      </w:r>
      <w:r w:rsidR="00B03C9D" w:rsidRPr="00C423AB">
        <w:t>Evaluation of methane production from the anaerobic co-digestion of manure of guinea pig with lignocellulosic Andeans residues Orlando Washinton</w:t>
      </w:r>
      <w:r w:rsidR="00D735C4" w:rsidRPr="00C423AB">
        <w:t>,</w:t>
      </w:r>
      <w:r w:rsidR="00B03C9D" w:rsidRPr="00C423AB">
        <w:t xml:space="preserve"> </w:t>
      </w:r>
      <w:r w:rsidR="00D577D3" w:rsidRPr="00C423AB">
        <w:t xml:space="preserve"> August 2021.</w:t>
      </w:r>
      <w:r w:rsidR="00E87949" w:rsidRPr="00C423AB">
        <w:rPr>
          <w:color w:val="777777"/>
        </w:rPr>
        <w:t xml:space="preserve"> </w:t>
      </w:r>
    </w:p>
    <w:p w14:paraId="7787EA69" w14:textId="7C70162B" w:rsidR="00DE0640" w:rsidRPr="00C423AB" w:rsidRDefault="00DE0640" w:rsidP="00DE0640">
      <w:pPr>
        <w:rPr>
          <w:rFonts w:ascii="Times New Roman" w:hAnsi="Times New Roman" w:cs="Times New Roman"/>
          <w:sz w:val="24"/>
          <w:szCs w:val="24"/>
        </w:rPr>
      </w:pPr>
      <w:r w:rsidRPr="00C423AB">
        <w:rPr>
          <w:rFonts w:ascii="Times New Roman" w:hAnsi="Times New Roman" w:cs="Times New Roman"/>
          <w:sz w:val="24"/>
          <w:szCs w:val="24"/>
        </w:rPr>
        <w:t>Pimental, D and M Pimental, Food Energy and Society, University Press of Colorado, 1996. Niwot, Colorado.</w:t>
      </w:r>
    </w:p>
    <w:p w14:paraId="51985534" w14:textId="76D5DE85" w:rsidR="00971674" w:rsidRPr="00C423AB" w:rsidRDefault="00971674" w:rsidP="00971674">
      <w:pPr>
        <w:shd w:val="clear" w:color="auto" w:fill="FFFFFF"/>
        <w:spacing w:after="0" w:line="240" w:lineRule="auto"/>
        <w:rPr>
          <w:rFonts w:ascii="Times New Roman" w:hAnsi="Times New Roman" w:cs="Times New Roman"/>
          <w:sz w:val="24"/>
          <w:szCs w:val="24"/>
        </w:rPr>
      </w:pPr>
      <w:r w:rsidRPr="00C423AB">
        <w:rPr>
          <w:rFonts w:ascii="Times New Roman" w:hAnsi="Times New Roman" w:cs="Times New Roman"/>
          <w:sz w:val="24"/>
          <w:szCs w:val="24"/>
        </w:rPr>
        <w:lastRenderedPageBreak/>
        <w:t xml:space="preserve">Saxena A. K., M. Kumar, H. </w:t>
      </w:r>
      <w:proofErr w:type="spellStart"/>
      <w:r w:rsidRPr="00C423AB">
        <w:rPr>
          <w:rFonts w:ascii="Times New Roman" w:hAnsi="Times New Roman" w:cs="Times New Roman"/>
          <w:sz w:val="24"/>
          <w:szCs w:val="24"/>
        </w:rPr>
        <w:t>Chakdar</w:t>
      </w:r>
      <w:proofErr w:type="spellEnd"/>
      <w:r w:rsidRPr="00C423AB">
        <w:rPr>
          <w:rFonts w:ascii="Times New Roman" w:hAnsi="Times New Roman" w:cs="Times New Roman"/>
          <w:sz w:val="24"/>
          <w:szCs w:val="24"/>
        </w:rPr>
        <w:t>, N. Anuroopa and D.J. Bagyaraj, Bacillus species in soil as a natural resource for plant health and nutrition.  Journal of Applied Microbiology ISSN 1364-507 October 2019.</w:t>
      </w:r>
    </w:p>
    <w:p w14:paraId="05C67D12" w14:textId="77777777" w:rsidR="00971674" w:rsidRPr="00C423AB" w:rsidRDefault="00971674" w:rsidP="00971674">
      <w:pPr>
        <w:shd w:val="clear" w:color="auto" w:fill="FFFFFF"/>
        <w:spacing w:after="0" w:line="240" w:lineRule="auto"/>
        <w:rPr>
          <w:rFonts w:ascii="Times New Roman" w:hAnsi="Times New Roman" w:cs="Times New Roman"/>
          <w:sz w:val="24"/>
          <w:szCs w:val="24"/>
        </w:rPr>
      </w:pPr>
    </w:p>
    <w:p w14:paraId="3304DDAF" w14:textId="114F5472" w:rsidR="00402FCB" w:rsidRPr="00C423AB" w:rsidRDefault="00402FCB" w:rsidP="00402FCB">
      <w:pPr>
        <w:shd w:val="clear" w:color="auto" w:fill="FFFFFF"/>
        <w:spacing w:after="0" w:line="240" w:lineRule="auto"/>
        <w:rPr>
          <w:rFonts w:ascii="Times New Roman" w:hAnsi="Times New Roman" w:cs="Times New Roman"/>
          <w:sz w:val="24"/>
          <w:szCs w:val="24"/>
        </w:rPr>
      </w:pPr>
      <w:r w:rsidRPr="00C423AB">
        <w:rPr>
          <w:rFonts w:ascii="Times New Roman" w:hAnsi="Times New Roman" w:cs="Times New Roman"/>
          <w:sz w:val="24"/>
          <w:szCs w:val="24"/>
        </w:rPr>
        <w:t xml:space="preserve">Sergio S. Espejo Huerta, </w:t>
      </w:r>
      <w:proofErr w:type="spellStart"/>
      <w:r w:rsidRPr="00C423AB">
        <w:rPr>
          <w:rFonts w:ascii="Times New Roman" w:hAnsi="Times New Roman" w:cs="Times New Roman"/>
          <w:sz w:val="24"/>
          <w:szCs w:val="24"/>
        </w:rPr>
        <w:t>Jheidy</w:t>
      </w:r>
      <w:proofErr w:type="spellEnd"/>
      <w:r w:rsidRPr="00C423AB">
        <w:rPr>
          <w:rFonts w:ascii="Times New Roman" w:hAnsi="Times New Roman" w:cs="Times New Roman"/>
          <w:sz w:val="24"/>
          <w:szCs w:val="24"/>
        </w:rPr>
        <w:t xml:space="preserve"> M. </w:t>
      </w:r>
      <w:proofErr w:type="spellStart"/>
      <w:r w:rsidRPr="00C423AB">
        <w:rPr>
          <w:rFonts w:ascii="Times New Roman" w:hAnsi="Times New Roman" w:cs="Times New Roman"/>
          <w:sz w:val="24"/>
          <w:szCs w:val="24"/>
        </w:rPr>
        <w:t>Siesquen</w:t>
      </w:r>
      <w:proofErr w:type="spellEnd"/>
      <w:r w:rsidRPr="00C423AB">
        <w:rPr>
          <w:rFonts w:ascii="Times New Roman" w:hAnsi="Times New Roman" w:cs="Times New Roman"/>
          <w:sz w:val="24"/>
          <w:szCs w:val="24"/>
        </w:rPr>
        <w:t xml:space="preserve"> Crisanto, Carlos A. Castañeda Olivera, Elmer G. Benites Alfaro Biofertilizer of Guinea Pig Manure for the Recovery of a Degraded Loam </w:t>
      </w:r>
      <w:proofErr w:type="gramStart"/>
      <w:r w:rsidRPr="00C423AB">
        <w:rPr>
          <w:rFonts w:ascii="Times New Roman" w:hAnsi="Times New Roman" w:cs="Times New Roman"/>
          <w:sz w:val="24"/>
          <w:szCs w:val="24"/>
        </w:rPr>
        <w:t>Soil  Universidad</w:t>
      </w:r>
      <w:proofErr w:type="gramEnd"/>
      <w:r w:rsidRPr="00C423AB">
        <w:rPr>
          <w:rFonts w:ascii="Times New Roman" w:hAnsi="Times New Roman" w:cs="Times New Roman"/>
          <w:sz w:val="24"/>
          <w:szCs w:val="24"/>
        </w:rPr>
        <w:t xml:space="preserve"> César Vallejo, Campus Los Olivos, Lima, Peru, Chemical Engineering Transactions Vol. 86, 2021</w:t>
      </w:r>
      <w:r w:rsidR="00DE0640" w:rsidRPr="00C423AB">
        <w:rPr>
          <w:rFonts w:ascii="Times New Roman" w:hAnsi="Times New Roman" w:cs="Times New Roman"/>
          <w:sz w:val="24"/>
          <w:szCs w:val="24"/>
        </w:rPr>
        <w:t>.</w:t>
      </w:r>
    </w:p>
    <w:p w14:paraId="2B6750F0" w14:textId="77777777" w:rsidR="00DE0640" w:rsidRPr="00C423AB" w:rsidRDefault="00DE0640" w:rsidP="00402FCB">
      <w:pPr>
        <w:shd w:val="clear" w:color="auto" w:fill="FFFFFF"/>
        <w:spacing w:after="0" w:line="240" w:lineRule="auto"/>
        <w:rPr>
          <w:rFonts w:ascii="Times New Roman" w:hAnsi="Times New Roman" w:cs="Times New Roman"/>
          <w:sz w:val="24"/>
          <w:szCs w:val="24"/>
        </w:rPr>
      </w:pPr>
    </w:p>
    <w:p w14:paraId="32027D10" w14:textId="77777777" w:rsidR="00DE0640" w:rsidRPr="00C423AB" w:rsidRDefault="00DE0640" w:rsidP="00DE0640">
      <w:pPr>
        <w:autoSpaceDE w:val="0"/>
        <w:autoSpaceDN w:val="0"/>
        <w:adjustRightInd w:val="0"/>
        <w:spacing w:after="0" w:line="240" w:lineRule="auto"/>
        <w:rPr>
          <w:rFonts w:ascii="Times New Roman" w:hAnsi="Times New Roman" w:cs="Times New Roman"/>
          <w:i/>
          <w:iCs/>
          <w:color w:val="666666"/>
          <w:sz w:val="24"/>
          <w:szCs w:val="24"/>
        </w:rPr>
      </w:pPr>
      <w:proofErr w:type="spellStart"/>
      <w:r w:rsidRPr="00C423AB">
        <w:rPr>
          <w:rFonts w:ascii="Times New Roman" w:hAnsi="Times New Roman" w:cs="Times New Roman"/>
          <w:color w:val="222222"/>
          <w:sz w:val="24"/>
          <w:szCs w:val="24"/>
        </w:rPr>
        <w:t>Toribioa</w:t>
      </w:r>
      <w:proofErr w:type="spellEnd"/>
      <w:r w:rsidRPr="00C423AB">
        <w:rPr>
          <w:rFonts w:ascii="Times New Roman" w:hAnsi="Times New Roman" w:cs="Times New Roman"/>
          <w:color w:val="222222"/>
          <w:sz w:val="24"/>
          <w:szCs w:val="24"/>
        </w:rPr>
        <w:t xml:space="preserve">, L. K., </w:t>
      </w:r>
      <w:r w:rsidRPr="00C423AB">
        <w:rPr>
          <w:rFonts w:ascii="Times New Roman" w:hAnsi="Times New Roman" w:cs="Times New Roman"/>
          <w:color w:val="000000"/>
          <w:sz w:val="24"/>
          <w:szCs w:val="24"/>
        </w:rPr>
        <w:t xml:space="preserve">G. O. </w:t>
      </w:r>
      <w:proofErr w:type="spellStart"/>
      <w:r w:rsidRPr="00C423AB">
        <w:rPr>
          <w:rFonts w:ascii="Times New Roman" w:hAnsi="Times New Roman" w:cs="Times New Roman"/>
          <w:color w:val="000000"/>
          <w:sz w:val="24"/>
          <w:szCs w:val="24"/>
        </w:rPr>
        <w:t>Castroa</w:t>
      </w:r>
      <w:proofErr w:type="spellEnd"/>
      <w:r w:rsidRPr="00C423AB">
        <w:rPr>
          <w:rFonts w:ascii="Times New Roman" w:hAnsi="Times New Roman" w:cs="Times New Roman"/>
          <w:color w:val="000000"/>
          <w:sz w:val="24"/>
          <w:szCs w:val="24"/>
        </w:rPr>
        <w:t xml:space="preserve">, J. W. Valverde, A. B. Flores, C. A. Olivera, E. G.B. </w:t>
      </w:r>
      <w:proofErr w:type="spellStart"/>
      <w:r w:rsidRPr="00C423AB">
        <w:rPr>
          <w:rFonts w:ascii="Times New Roman" w:hAnsi="Times New Roman" w:cs="Times New Roman"/>
          <w:color w:val="000000"/>
          <w:sz w:val="24"/>
          <w:szCs w:val="24"/>
        </w:rPr>
        <w:t>Alfaroa</w:t>
      </w:r>
      <w:proofErr w:type="spellEnd"/>
      <w:r w:rsidRPr="00C423AB">
        <w:rPr>
          <w:rFonts w:ascii="Times New Roman" w:hAnsi="Times New Roman" w:cs="Times New Roman"/>
          <w:color w:val="222222"/>
          <w:sz w:val="24"/>
          <w:szCs w:val="24"/>
        </w:rPr>
        <w:t xml:space="preserve"> Calorific Value of Biogas Obtained by </w:t>
      </w:r>
      <w:r w:rsidRPr="00C423AB">
        <w:rPr>
          <w:rFonts w:ascii="Times New Roman" w:hAnsi="Times New Roman" w:cs="Times New Roman"/>
          <w:i/>
          <w:iCs/>
          <w:color w:val="222222"/>
          <w:sz w:val="24"/>
          <w:szCs w:val="24"/>
        </w:rPr>
        <w:t xml:space="preserve">Cavia porcellus </w:t>
      </w:r>
      <w:r w:rsidRPr="00C423AB">
        <w:rPr>
          <w:rFonts w:ascii="Times New Roman" w:hAnsi="Times New Roman" w:cs="Times New Roman"/>
          <w:color w:val="222222"/>
          <w:sz w:val="24"/>
          <w:szCs w:val="24"/>
        </w:rPr>
        <w:t>Biomass Chemical Engineering Transactions, Vol.</w:t>
      </w:r>
      <w:r w:rsidRPr="00C423AB">
        <w:rPr>
          <w:rFonts w:ascii="Times New Roman" w:hAnsi="Times New Roman" w:cs="Times New Roman"/>
          <w:color w:val="000065"/>
          <w:sz w:val="24"/>
          <w:szCs w:val="24"/>
        </w:rPr>
        <w:t xml:space="preserve"> 80, 2020.</w:t>
      </w:r>
    </w:p>
    <w:p w14:paraId="13049630" w14:textId="77777777" w:rsidR="00DE0640" w:rsidRPr="00C423AB" w:rsidRDefault="00DE0640" w:rsidP="00402FCB">
      <w:pPr>
        <w:shd w:val="clear" w:color="auto" w:fill="FFFFFF"/>
        <w:spacing w:after="0" w:line="240" w:lineRule="auto"/>
        <w:rPr>
          <w:rFonts w:ascii="Times New Roman" w:hAnsi="Times New Roman" w:cs="Times New Roman"/>
          <w:sz w:val="24"/>
          <w:szCs w:val="24"/>
        </w:rPr>
      </w:pPr>
    </w:p>
    <w:p w14:paraId="2B389E04" w14:textId="199A4291" w:rsidR="00FB00D4" w:rsidRDefault="00FD7CA6" w:rsidP="00DE0640">
      <w:pPr>
        <w:shd w:val="clear" w:color="auto" w:fill="FFFFFF"/>
        <w:spacing w:after="0" w:line="240" w:lineRule="auto"/>
        <w:rPr>
          <w:rFonts w:ascii="Times New Roman" w:hAnsi="Times New Roman" w:cs="Times New Roman"/>
          <w:color w:val="1E1E1E"/>
          <w:sz w:val="24"/>
          <w:szCs w:val="24"/>
          <w:shd w:val="clear" w:color="auto" w:fill="FFFFFF"/>
        </w:rPr>
      </w:pPr>
      <w:r w:rsidRPr="00C423AB">
        <w:rPr>
          <w:rFonts w:ascii="Times New Roman" w:hAnsi="Times New Roman" w:cs="Times New Roman"/>
          <w:color w:val="1E1E1E"/>
          <w:sz w:val="24"/>
          <w:szCs w:val="24"/>
          <w:shd w:val="clear" w:color="auto" w:fill="FFFFFF"/>
        </w:rPr>
        <w:t xml:space="preserve">Zomer R. J., H. Neufeldt, J. Xu, A. Ahrends, D. Bossio, A. Trabucco, M. van </w:t>
      </w:r>
      <w:proofErr w:type="spellStart"/>
      <w:r w:rsidRPr="00C423AB">
        <w:rPr>
          <w:rFonts w:ascii="Times New Roman" w:hAnsi="Times New Roman" w:cs="Times New Roman"/>
          <w:color w:val="1E1E1E"/>
          <w:sz w:val="24"/>
          <w:szCs w:val="24"/>
          <w:shd w:val="clear" w:color="auto" w:fill="FFFFFF"/>
        </w:rPr>
        <w:t>Noordwijk</w:t>
      </w:r>
      <w:proofErr w:type="spellEnd"/>
      <w:r w:rsidRPr="00C423AB">
        <w:rPr>
          <w:rFonts w:ascii="Times New Roman" w:hAnsi="Times New Roman" w:cs="Times New Roman"/>
          <w:color w:val="1E1E1E"/>
          <w:sz w:val="24"/>
          <w:szCs w:val="24"/>
          <w:shd w:val="clear" w:color="auto" w:fill="FFFFFF"/>
        </w:rPr>
        <w:t xml:space="preserve"> and M. Wang, Global Tree cover and biomass carbon on Agricultural land: The contribution of agroforestry to global and national carbon budgets. </w:t>
      </w:r>
      <w:r w:rsidRPr="00C423AB">
        <w:rPr>
          <w:rStyle w:val="Emphasis"/>
          <w:rFonts w:ascii="Times New Roman" w:hAnsi="Times New Roman" w:cs="Times New Roman"/>
          <w:color w:val="1E1E1E"/>
          <w:sz w:val="24"/>
          <w:szCs w:val="24"/>
          <w:bdr w:val="none" w:sz="0" w:space="0" w:color="auto" w:frame="1"/>
          <w:shd w:val="clear" w:color="auto" w:fill="FFFFFF"/>
        </w:rPr>
        <w:t>Scientific Reports</w:t>
      </w:r>
      <w:r w:rsidRPr="00C423AB">
        <w:rPr>
          <w:rFonts w:ascii="Times New Roman" w:hAnsi="Times New Roman" w:cs="Times New Roman"/>
          <w:color w:val="1E1E1E"/>
          <w:sz w:val="24"/>
          <w:szCs w:val="24"/>
          <w:shd w:val="clear" w:color="auto" w:fill="FFFFFF"/>
        </w:rPr>
        <w:t> 6, Article number: 29987 (2016). doi:10.1038/srep29987</w:t>
      </w:r>
      <w:r w:rsidR="00DE0640" w:rsidRPr="00C423AB">
        <w:rPr>
          <w:rFonts w:ascii="Times New Roman" w:hAnsi="Times New Roman" w:cs="Times New Roman"/>
          <w:color w:val="1E1E1E"/>
          <w:sz w:val="24"/>
          <w:szCs w:val="24"/>
          <w:shd w:val="clear" w:color="auto" w:fill="FFFFFF"/>
        </w:rPr>
        <w:t>.</w:t>
      </w:r>
    </w:p>
    <w:p w14:paraId="4DF8666D" w14:textId="4D7E54D0" w:rsidR="00105656" w:rsidRDefault="00105656" w:rsidP="00DE0640">
      <w:pPr>
        <w:shd w:val="clear" w:color="auto" w:fill="FFFFFF"/>
        <w:spacing w:after="0" w:line="240" w:lineRule="auto"/>
        <w:rPr>
          <w:rFonts w:ascii="Times New Roman" w:hAnsi="Times New Roman" w:cs="Times New Roman"/>
          <w:color w:val="1E1E1E"/>
          <w:sz w:val="24"/>
          <w:szCs w:val="24"/>
          <w:shd w:val="clear" w:color="auto" w:fill="FFFFFF"/>
        </w:rPr>
      </w:pPr>
    </w:p>
    <w:sectPr w:rsidR="0010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128A"/>
    <w:multiLevelType w:val="multilevel"/>
    <w:tmpl w:val="D0D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72"/>
    <w:rsid w:val="00001A30"/>
    <w:rsid w:val="0000272D"/>
    <w:rsid w:val="000070A7"/>
    <w:rsid w:val="00010566"/>
    <w:rsid w:val="000114FA"/>
    <w:rsid w:val="000124FF"/>
    <w:rsid w:val="00012A90"/>
    <w:rsid w:val="0001360C"/>
    <w:rsid w:val="00025AFC"/>
    <w:rsid w:val="00030EB1"/>
    <w:rsid w:val="00033645"/>
    <w:rsid w:val="00040AC0"/>
    <w:rsid w:val="00040C5A"/>
    <w:rsid w:val="0004117C"/>
    <w:rsid w:val="000428D5"/>
    <w:rsid w:val="00054ECC"/>
    <w:rsid w:val="00055016"/>
    <w:rsid w:val="000553F6"/>
    <w:rsid w:val="00055C7E"/>
    <w:rsid w:val="00060814"/>
    <w:rsid w:val="000614A7"/>
    <w:rsid w:val="00062436"/>
    <w:rsid w:val="00072315"/>
    <w:rsid w:val="00077AC9"/>
    <w:rsid w:val="000870A6"/>
    <w:rsid w:val="00094C8B"/>
    <w:rsid w:val="0009631E"/>
    <w:rsid w:val="000A0C42"/>
    <w:rsid w:val="000A39BA"/>
    <w:rsid w:val="000A55E4"/>
    <w:rsid w:val="000A60AB"/>
    <w:rsid w:val="000A7254"/>
    <w:rsid w:val="000A72C3"/>
    <w:rsid w:val="000A7E45"/>
    <w:rsid w:val="000B1940"/>
    <w:rsid w:val="000B1C9D"/>
    <w:rsid w:val="000C01EC"/>
    <w:rsid w:val="000C769E"/>
    <w:rsid w:val="000C78E7"/>
    <w:rsid w:val="000D03AA"/>
    <w:rsid w:val="000D38A2"/>
    <w:rsid w:val="000D3B38"/>
    <w:rsid w:val="000D7AA5"/>
    <w:rsid w:val="000D7FB3"/>
    <w:rsid w:val="000E14CF"/>
    <w:rsid w:val="000E1EEE"/>
    <w:rsid w:val="000E2BF6"/>
    <w:rsid w:val="000F0D23"/>
    <w:rsid w:val="000F30D6"/>
    <w:rsid w:val="000F479F"/>
    <w:rsid w:val="000F72EB"/>
    <w:rsid w:val="00101091"/>
    <w:rsid w:val="00101E9E"/>
    <w:rsid w:val="00105656"/>
    <w:rsid w:val="00107570"/>
    <w:rsid w:val="001115EF"/>
    <w:rsid w:val="00112FBB"/>
    <w:rsid w:val="001145A4"/>
    <w:rsid w:val="00114D9E"/>
    <w:rsid w:val="00116DE5"/>
    <w:rsid w:val="00121E42"/>
    <w:rsid w:val="00127433"/>
    <w:rsid w:val="00135360"/>
    <w:rsid w:val="00143CAA"/>
    <w:rsid w:val="00152AC3"/>
    <w:rsid w:val="00153546"/>
    <w:rsid w:val="00163D17"/>
    <w:rsid w:val="00166397"/>
    <w:rsid w:val="00171596"/>
    <w:rsid w:val="0017419D"/>
    <w:rsid w:val="001906BB"/>
    <w:rsid w:val="0019182F"/>
    <w:rsid w:val="001A01F8"/>
    <w:rsid w:val="001A04D3"/>
    <w:rsid w:val="001A1E74"/>
    <w:rsid w:val="001A5353"/>
    <w:rsid w:val="001A5696"/>
    <w:rsid w:val="001B1257"/>
    <w:rsid w:val="001B396A"/>
    <w:rsid w:val="001B5C75"/>
    <w:rsid w:val="001B723D"/>
    <w:rsid w:val="001C0B43"/>
    <w:rsid w:val="001C11EE"/>
    <w:rsid w:val="001C272D"/>
    <w:rsid w:val="001C42AC"/>
    <w:rsid w:val="001C5F39"/>
    <w:rsid w:val="001D0ABB"/>
    <w:rsid w:val="001D1898"/>
    <w:rsid w:val="001D5484"/>
    <w:rsid w:val="001E667B"/>
    <w:rsid w:val="001E73CD"/>
    <w:rsid w:val="002015A5"/>
    <w:rsid w:val="0020199C"/>
    <w:rsid w:val="002044E0"/>
    <w:rsid w:val="00212395"/>
    <w:rsid w:val="002137FF"/>
    <w:rsid w:val="00220FD7"/>
    <w:rsid w:val="00225F04"/>
    <w:rsid w:val="00241FC4"/>
    <w:rsid w:val="00246A40"/>
    <w:rsid w:val="002520AF"/>
    <w:rsid w:val="00264A68"/>
    <w:rsid w:val="00267A70"/>
    <w:rsid w:val="00267C98"/>
    <w:rsid w:val="00273956"/>
    <w:rsid w:val="002765C7"/>
    <w:rsid w:val="00280A6D"/>
    <w:rsid w:val="00283C57"/>
    <w:rsid w:val="00287C1C"/>
    <w:rsid w:val="00290A74"/>
    <w:rsid w:val="00292853"/>
    <w:rsid w:val="00293FC7"/>
    <w:rsid w:val="00296DC0"/>
    <w:rsid w:val="00296F57"/>
    <w:rsid w:val="002A02CB"/>
    <w:rsid w:val="002A2DD7"/>
    <w:rsid w:val="002A3F36"/>
    <w:rsid w:val="002A74B8"/>
    <w:rsid w:val="002A7EDA"/>
    <w:rsid w:val="002B160D"/>
    <w:rsid w:val="002B3043"/>
    <w:rsid w:val="002B37D2"/>
    <w:rsid w:val="002B6725"/>
    <w:rsid w:val="002C0023"/>
    <w:rsid w:val="002C1791"/>
    <w:rsid w:val="002C3605"/>
    <w:rsid w:val="002D38FE"/>
    <w:rsid w:val="002D546B"/>
    <w:rsid w:val="002E4175"/>
    <w:rsid w:val="002E482A"/>
    <w:rsid w:val="002E712D"/>
    <w:rsid w:val="002E7FFE"/>
    <w:rsid w:val="002F5F80"/>
    <w:rsid w:val="002F7C9E"/>
    <w:rsid w:val="00300F70"/>
    <w:rsid w:val="00301DE2"/>
    <w:rsid w:val="003036FB"/>
    <w:rsid w:val="00303861"/>
    <w:rsid w:val="0031323F"/>
    <w:rsid w:val="00313DBC"/>
    <w:rsid w:val="0032040C"/>
    <w:rsid w:val="0033149F"/>
    <w:rsid w:val="00331621"/>
    <w:rsid w:val="003524A0"/>
    <w:rsid w:val="00352A5F"/>
    <w:rsid w:val="003646B0"/>
    <w:rsid w:val="00371054"/>
    <w:rsid w:val="003716C2"/>
    <w:rsid w:val="00372D4F"/>
    <w:rsid w:val="003732AF"/>
    <w:rsid w:val="0037402A"/>
    <w:rsid w:val="003805E1"/>
    <w:rsid w:val="00385413"/>
    <w:rsid w:val="00390C2D"/>
    <w:rsid w:val="003B2111"/>
    <w:rsid w:val="003B61A7"/>
    <w:rsid w:val="003C2930"/>
    <w:rsid w:val="003C55EE"/>
    <w:rsid w:val="003C615F"/>
    <w:rsid w:val="003D2E58"/>
    <w:rsid w:val="003D4377"/>
    <w:rsid w:val="003D62AC"/>
    <w:rsid w:val="003E33A0"/>
    <w:rsid w:val="003E4A97"/>
    <w:rsid w:val="003E50C7"/>
    <w:rsid w:val="003E57CF"/>
    <w:rsid w:val="003E5C3C"/>
    <w:rsid w:val="003E6D37"/>
    <w:rsid w:val="003E6FF9"/>
    <w:rsid w:val="003F3028"/>
    <w:rsid w:val="003F3948"/>
    <w:rsid w:val="003F4D36"/>
    <w:rsid w:val="003F622F"/>
    <w:rsid w:val="003F7C32"/>
    <w:rsid w:val="004015BC"/>
    <w:rsid w:val="00402FCB"/>
    <w:rsid w:val="004032D2"/>
    <w:rsid w:val="00412839"/>
    <w:rsid w:val="0041432C"/>
    <w:rsid w:val="00416106"/>
    <w:rsid w:val="00417599"/>
    <w:rsid w:val="00430CC3"/>
    <w:rsid w:val="00431BE6"/>
    <w:rsid w:val="0043462A"/>
    <w:rsid w:val="00440B19"/>
    <w:rsid w:val="0044218F"/>
    <w:rsid w:val="00446D62"/>
    <w:rsid w:val="00454C8A"/>
    <w:rsid w:val="00456C9A"/>
    <w:rsid w:val="0046100D"/>
    <w:rsid w:val="00463075"/>
    <w:rsid w:val="0046570A"/>
    <w:rsid w:val="00480464"/>
    <w:rsid w:val="00480593"/>
    <w:rsid w:val="00484E67"/>
    <w:rsid w:val="00485738"/>
    <w:rsid w:val="004A26D9"/>
    <w:rsid w:val="004A4EB4"/>
    <w:rsid w:val="004A5BF8"/>
    <w:rsid w:val="004B013F"/>
    <w:rsid w:val="004B2D80"/>
    <w:rsid w:val="004B6145"/>
    <w:rsid w:val="004B7B0B"/>
    <w:rsid w:val="004C094B"/>
    <w:rsid w:val="004C15B9"/>
    <w:rsid w:val="004C3978"/>
    <w:rsid w:val="004C74BD"/>
    <w:rsid w:val="004D4F47"/>
    <w:rsid w:val="004D7242"/>
    <w:rsid w:val="004E2050"/>
    <w:rsid w:val="004F25CA"/>
    <w:rsid w:val="004F3F26"/>
    <w:rsid w:val="00500355"/>
    <w:rsid w:val="005033EA"/>
    <w:rsid w:val="00506D93"/>
    <w:rsid w:val="00513C03"/>
    <w:rsid w:val="00517478"/>
    <w:rsid w:val="005236BE"/>
    <w:rsid w:val="00525F00"/>
    <w:rsid w:val="005326BC"/>
    <w:rsid w:val="005327EC"/>
    <w:rsid w:val="00532F16"/>
    <w:rsid w:val="00535811"/>
    <w:rsid w:val="00536820"/>
    <w:rsid w:val="00540017"/>
    <w:rsid w:val="00540148"/>
    <w:rsid w:val="005454B3"/>
    <w:rsid w:val="00546F70"/>
    <w:rsid w:val="00551840"/>
    <w:rsid w:val="0055484B"/>
    <w:rsid w:val="00554C57"/>
    <w:rsid w:val="005613A2"/>
    <w:rsid w:val="00563462"/>
    <w:rsid w:val="00565DE0"/>
    <w:rsid w:val="00566BCF"/>
    <w:rsid w:val="005758A1"/>
    <w:rsid w:val="00580897"/>
    <w:rsid w:val="005912C0"/>
    <w:rsid w:val="005A53FC"/>
    <w:rsid w:val="005A7651"/>
    <w:rsid w:val="005B0824"/>
    <w:rsid w:val="005B1B85"/>
    <w:rsid w:val="005B243E"/>
    <w:rsid w:val="005C0364"/>
    <w:rsid w:val="005E2E76"/>
    <w:rsid w:val="005E477A"/>
    <w:rsid w:val="005E611A"/>
    <w:rsid w:val="005E6DB0"/>
    <w:rsid w:val="005F07CA"/>
    <w:rsid w:val="005F334C"/>
    <w:rsid w:val="005F339E"/>
    <w:rsid w:val="005F4005"/>
    <w:rsid w:val="005F435C"/>
    <w:rsid w:val="005F655C"/>
    <w:rsid w:val="0060169C"/>
    <w:rsid w:val="00602FE6"/>
    <w:rsid w:val="00605483"/>
    <w:rsid w:val="00607101"/>
    <w:rsid w:val="00614FE6"/>
    <w:rsid w:val="00621ACB"/>
    <w:rsid w:val="00637AC9"/>
    <w:rsid w:val="00640CC3"/>
    <w:rsid w:val="006423C6"/>
    <w:rsid w:val="00642C89"/>
    <w:rsid w:val="00643723"/>
    <w:rsid w:val="00644501"/>
    <w:rsid w:val="00651845"/>
    <w:rsid w:val="006519CF"/>
    <w:rsid w:val="00651CA7"/>
    <w:rsid w:val="006529C9"/>
    <w:rsid w:val="006612D1"/>
    <w:rsid w:val="00661D06"/>
    <w:rsid w:val="0066703F"/>
    <w:rsid w:val="00672E86"/>
    <w:rsid w:val="00694FAB"/>
    <w:rsid w:val="006A0229"/>
    <w:rsid w:val="006A126B"/>
    <w:rsid w:val="006A1BCD"/>
    <w:rsid w:val="006A7271"/>
    <w:rsid w:val="006A7967"/>
    <w:rsid w:val="006B4F92"/>
    <w:rsid w:val="006C5029"/>
    <w:rsid w:val="006E37B0"/>
    <w:rsid w:val="006E3BE0"/>
    <w:rsid w:val="006E4E7B"/>
    <w:rsid w:val="006E59D0"/>
    <w:rsid w:val="006E6141"/>
    <w:rsid w:val="006F3D4E"/>
    <w:rsid w:val="006F4AE0"/>
    <w:rsid w:val="006F718E"/>
    <w:rsid w:val="006F7C18"/>
    <w:rsid w:val="0071136E"/>
    <w:rsid w:val="00712733"/>
    <w:rsid w:val="00732AF7"/>
    <w:rsid w:val="0073548B"/>
    <w:rsid w:val="0073592C"/>
    <w:rsid w:val="00735C2C"/>
    <w:rsid w:val="00736375"/>
    <w:rsid w:val="00737666"/>
    <w:rsid w:val="00740F13"/>
    <w:rsid w:val="007423FA"/>
    <w:rsid w:val="007450A5"/>
    <w:rsid w:val="0074709F"/>
    <w:rsid w:val="0075236E"/>
    <w:rsid w:val="0075725B"/>
    <w:rsid w:val="007578E4"/>
    <w:rsid w:val="0076645C"/>
    <w:rsid w:val="00770176"/>
    <w:rsid w:val="00770B43"/>
    <w:rsid w:val="00780397"/>
    <w:rsid w:val="0078446B"/>
    <w:rsid w:val="0078653B"/>
    <w:rsid w:val="00795203"/>
    <w:rsid w:val="00795BA4"/>
    <w:rsid w:val="007A0BB9"/>
    <w:rsid w:val="007A6C26"/>
    <w:rsid w:val="007A7554"/>
    <w:rsid w:val="007A7882"/>
    <w:rsid w:val="007A7ECE"/>
    <w:rsid w:val="007B0E42"/>
    <w:rsid w:val="007B3C3A"/>
    <w:rsid w:val="007B5370"/>
    <w:rsid w:val="007C163E"/>
    <w:rsid w:val="007C383F"/>
    <w:rsid w:val="007C787D"/>
    <w:rsid w:val="007D081F"/>
    <w:rsid w:val="007D20B3"/>
    <w:rsid w:val="007D21C1"/>
    <w:rsid w:val="007D63A6"/>
    <w:rsid w:val="007E47AE"/>
    <w:rsid w:val="007E5491"/>
    <w:rsid w:val="007F1278"/>
    <w:rsid w:val="007F5683"/>
    <w:rsid w:val="007F67EB"/>
    <w:rsid w:val="007F78CD"/>
    <w:rsid w:val="008014C3"/>
    <w:rsid w:val="00803B50"/>
    <w:rsid w:val="0080451D"/>
    <w:rsid w:val="00806E1F"/>
    <w:rsid w:val="00816302"/>
    <w:rsid w:val="008202DC"/>
    <w:rsid w:val="00820532"/>
    <w:rsid w:val="00820FA9"/>
    <w:rsid w:val="00821C18"/>
    <w:rsid w:val="008223AC"/>
    <w:rsid w:val="00823C04"/>
    <w:rsid w:val="008329CD"/>
    <w:rsid w:val="00832C90"/>
    <w:rsid w:val="00836C1C"/>
    <w:rsid w:val="00837950"/>
    <w:rsid w:val="008427AF"/>
    <w:rsid w:val="00842B30"/>
    <w:rsid w:val="0084790C"/>
    <w:rsid w:val="00856AEC"/>
    <w:rsid w:val="0086158C"/>
    <w:rsid w:val="00864EB4"/>
    <w:rsid w:val="008677D8"/>
    <w:rsid w:val="00872149"/>
    <w:rsid w:val="00872163"/>
    <w:rsid w:val="00880D63"/>
    <w:rsid w:val="00883FD2"/>
    <w:rsid w:val="0088479D"/>
    <w:rsid w:val="00885807"/>
    <w:rsid w:val="00886DD5"/>
    <w:rsid w:val="008914BC"/>
    <w:rsid w:val="008961DD"/>
    <w:rsid w:val="008A0B52"/>
    <w:rsid w:val="008A2BEE"/>
    <w:rsid w:val="008A4B30"/>
    <w:rsid w:val="008B2BF4"/>
    <w:rsid w:val="008B4980"/>
    <w:rsid w:val="008B5A2E"/>
    <w:rsid w:val="008C2C82"/>
    <w:rsid w:val="008C4047"/>
    <w:rsid w:val="008C5BFB"/>
    <w:rsid w:val="008D108C"/>
    <w:rsid w:val="008D11F8"/>
    <w:rsid w:val="008D4399"/>
    <w:rsid w:val="008D4B49"/>
    <w:rsid w:val="008D5B1C"/>
    <w:rsid w:val="008D7EDC"/>
    <w:rsid w:val="008E04F0"/>
    <w:rsid w:val="008E4088"/>
    <w:rsid w:val="008F5E79"/>
    <w:rsid w:val="008F7F80"/>
    <w:rsid w:val="009011C6"/>
    <w:rsid w:val="00901213"/>
    <w:rsid w:val="00906838"/>
    <w:rsid w:val="00906D85"/>
    <w:rsid w:val="00914CB0"/>
    <w:rsid w:val="00915FED"/>
    <w:rsid w:val="0092066A"/>
    <w:rsid w:val="009313E6"/>
    <w:rsid w:val="00933D00"/>
    <w:rsid w:val="00940CE0"/>
    <w:rsid w:val="00941676"/>
    <w:rsid w:val="00943889"/>
    <w:rsid w:val="00945DCC"/>
    <w:rsid w:val="009476E7"/>
    <w:rsid w:val="009507CD"/>
    <w:rsid w:val="009648D9"/>
    <w:rsid w:val="00965F6B"/>
    <w:rsid w:val="00971674"/>
    <w:rsid w:val="00972412"/>
    <w:rsid w:val="00972560"/>
    <w:rsid w:val="009743B6"/>
    <w:rsid w:val="00982E7B"/>
    <w:rsid w:val="0099292A"/>
    <w:rsid w:val="009A0EDF"/>
    <w:rsid w:val="009B3B5F"/>
    <w:rsid w:val="009B6AA9"/>
    <w:rsid w:val="009C0499"/>
    <w:rsid w:val="009C4C55"/>
    <w:rsid w:val="009C53FD"/>
    <w:rsid w:val="009D75F8"/>
    <w:rsid w:val="009E62A4"/>
    <w:rsid w:val="009F4A63"/>
    <w:rsid w:val="00A00A14"/>
    <w:rsid w:val="00A03AA7"/>
    <w:rsid w:val="00A064B4"/>
    <w:rsid w:val="00A12D40"/>
    <w:rsid w:val="00A150BA"/>
    <w:rsid w:val="00A16351"/>
    <w:rsid w:val="00A26720"/>
    <w:rsid w:val="00A34B7C"/>
    <w:rsid w:val="00A40EAC"/>
    <w:rsid w:val="00A4190B"/>
    <w:rsid w:val="00A41F52"/>
    <w:rsid w:val="00A52582"/>
    <w:rsid w:val="00A548B9"/>
    <w:rsid w:val="00A56C65"/>
    <w:rsid w:val="00A736E7"/>
    <w:rsid w:val="00A73B7D"/>
    <w:rsid w:val="00A828F5"/>
    <w:rsid w:val="00A85C82"/>
    <w:rsid w:val="00A865CA"/>
    <w:rsid w:val="00A86BB7"/>
    <w:rsid w:val="00A8770B"/>
    <w:rsid w:val="00A87D88"/>
    <w:rsid w:val="00A94293"/>
    <w:rsid w:val="00A950BB"/>
    <w:rsid w:val="00AA0E38"/>
    <w:rsid w:val="00AA0FD2"/>
    <w:rsid w:val="00AA7743"/>
    <w:rsid w:val="00AB2590"/>
    <w:rsid w:val="00AB38B7"/>
    <w:rsid w:val="00AB402A"/>
    <w:rsid w:val="00AC05A1"/>
    <w:rsid w:val="00AD1C56"/>
    <w:rsid w:val="00AD2E5C"/>
    <w:rsid w:val="00AE18BF"/>
    <w:rsid w:val="00AF04A2"/>
    <w:rsid w:val="00AF23F8"/>
    <w:rsid w:val="00AF24D0"/>
    <w:rsid w:val="00AF5572"/>
    <w:rsid w:val="00AF6E3C"/>
    <w:rsid w:val="00AF7237"/>
    <w:rsid w:val="00B00B29"/>
    <w:rsid w:val="00B01496"/>
    <w:rsid w:val="00B026C3"/>
    <w:rsid w:val="00B03C9D"/>
    <w:rsid w:val="00B04AB5"/>
    <w:rsid w:val="00B05528"/>
    <w:rsid w:val="00B07F9C"/>
    <w:rsid w:val="00B13370"/>
    <w:rsid w:val="00B25F64"/>
    <w:rsid w:val="00B31382"/>
    <w:rsid w:val="00B32CDC"/>
    <w:rsid w:val="00B341AC"/>
    <w:rsid w:val="00B34EF3"/>
    <w:rsid w:val="00B35C95"/>
    <w:rsid w:val="00B40FE8"/>
    <w:rsid w:val="00B56A7F"/>
    <w:rsid w:val="00B6389C"/>
    <w:rsid w:val="00B6722D"/>
    <w:rsid w:val="00B711B5"/>
    <w:rsid w:val="00B7764F"/>
    <w:rsid w:val="00B85184"/>
    <w:rsid w:val="00B85F4C"/>
    <w:rsid w:val="00B8631E"/>
    <w:rsid w:val="00B92176"/>
    <w:rsid w:val="00B94669"/>
    <w:rsid w:val="00B94E1B"/>
    <w:rsid w:val="00BA12C7"/>
    <w:rsid w:val="00BA271C"/>
    <w:rsid w:val="00BA5835"/>
    <w:rsid w:val="00BB14D4"/>
    <w:rsid w:val="00BB1AED"/>
    <w:rsid w:val="00BB2B57"/>
    <w:rsid w:val="00BD0AE3"/>
    <w:rsid w:val="00BD1246"/>
    <w:rsid w:val="00BD2047"/>
    <w:rsid w:val="00BD2FF7"/>
    <w:rsid w:val="00BD3403"/>
    <w:rsid w:val="00BD7AF4"/>
    <w:rsid w:val="00BE01BB"/>
    <w:rsid w:val="00BE01BD"/>
    <w:rsid w:val="00BE01C5"/>
    <w:rsid w:val="00BE4E27"/>
    <w:rsid w:val="00BE4FD7"/>
    <w:rsid w:val="00BF225E"/>
    <w:rsid w:val="00C00CAB"/>
    <w:rsid w:val="00C01129"/>
    <w:rsid w:val="00C0134E"/>
    <w:rsid w:val="00C04992"/>
    <w:rsid w:val="00C21AAC"/>
    <w:rsid w:val="00C229EE"/>
    <w:rsid w:val="00C236B7"/>
    <w:rsid w:val="00C24066"/>
    <w:rsid w:val="00C27A96"/>
    <w:rsid w:val="00C3493C"/>
    <w:rsid w:val="00C36171"/>
    <w:rsid w:val="00C41069"/>
    <w:rsid w:val="00C423AB"/>
    <w:rsid w:val="00C4392B"/>
    <w:rsid w:val="00C43F74"/>
    <w:rsid w:val="00C467CB"/>
    <w:rsid w:val="00C53485"/>
    <w:rsid w:val="00C53D2F"/>
    <w:rsid w:val="00C60250"/>
    <w:rsid w:val="00C606CA"/>
    <w:rsid w:val="00C60A3D"/>
    <w:rsid w:val="00C627AC"/>
    <w:rsid w:val="00C63996"/>
    <w:rsid w:val="00C641EB"/>
    <w:rsid w:val="00C662C5"/>
    <w:rsid w:val="00C7201F"/>
    <w:rsid w:val="00C74D60"/>
    <w:rsid w:val="00C80A04"/>
    <w:rsid w:val="00C82A36"/>
    <w:rsid w:val="00C8353F"/>
    <w:rsid w:val="00C861AC"/>
    <w:rsid w:val="00C93E2E"/>
    <w:rsid w:val="00C94B49"/>
    <w:rsid w:val="00CA0014"/>
    <w:rsid w:val="00CA5898"/>
    <w:rsid w:val="00CA6843"/>
    <w:rsid w:val="00CA6E7A"/>
    <w:rsid w:val="00CB73D2"/>
    <w:rsid w:val="00CC693D"/>
    <w:rsid w:val="00CC6ADD"/>
    <w:rsid w:val="00CC76DA"/>
    <w:rsid w:val="00CC7A14"/>
    <w:rsid w:val="00CD2B3B"/>
    <w:rsid w:val="00CD5DEC"/>
    <w:rsid w:val="00CD6CFD"/>
    <w:rsid w:val="00CD73EB"/>
    <w:rsid w:val="00CE60E8"/>
    <w:rsid w:val="00CF0C85"/>
    <w:rsid w:val="00CF2A95"/>
    <w:rsid w:val="00CF3EC5"/>
    <w:rsid w:val="00D01196"/>
    <w:rsid w:val="00D02C56"/>
    <w:rsid w:val="00D02F3C"/>
    <w:rsid w:val="00D03552"/>
    <w:rsid w:val="00D035B4"/>
    <w:rsid w:val="00D04671"/>
    <w:rsid w:val="00D04E5E"/>
    <w:rsid w:val="00D07AE1"/>
    <w:rsid w:val="00D14CD5"/>
    <w:rsid w:val="00D2113C"/>
    <w:rsid w:val="00D256F5"/>
    <w:rsid w:val="00D27200"/>
    <w:rsid w:val="00D3100D"/>
    <w:rsid w:val="00D33D72"/>
    <w:rsid w:val="00D4193E"/>
    <w:rsid w:val="00D41A7E"/>
    <w:rsid w:val="00D43657"/>
    <w:rsid w:val="00D444ED"/>
    <w:rsid w:val="00D505E2"/>
    <w:rsid w:val="00D5715C"/>
    <w:rsid w:val="00D577D3"/>
    <w:rsid w:val="00D62217"/>
    <w:rsid w:val="00D6247F"/>
    <w:rsid w:val="00D6344E"/>
    <w:rsid w:val="00D634E1"/>
    <w:rsid w:val="00D735C4"/>
    <w:rsid w:val="00D73C82"/>
    <w:rsid w:val="00D73DB2"/>
    <w:rsid w:val="00D74C4A"/>
    <w:rsid w:val="00D82FD5"/>
    <w:rsid w:val="00D84FEC"/>
    <w:rsid w:val="00DA283E"/>
    <w:rsid w:val="00DC09D6"/>
    <w:rsid w:val="00DC1E54"/>
    <w:rsid w:val="00DC303B"/>
    <w:rsid w:val="00DD232D"/>
    <w:rsid w:val="00DD4203"/>
    <w:rsid w:val="00DE0640"/>
    <w:rsid w:val="00DE0B70"/>
    <w:rsid w:val="00DE347A"/>
    <w:rsid w:val="00DE4F43"/>
    <w:rsid w:val="00DE5432"/>
    <w:rsid w:val="00DF1F2E"/>
    <w:rsid w:val="00E03498"/>
    <w:rsid w:val="00E10AD3"/>
    <w:rsid w:val="00E110FD"/>
    <w:rsid w:val="00E11A67"/>
    <w:rsid w:val="00E11E78"/>
    <w:rsid w:val="00E241AA"/>
    <w:rsid w:val="00E26092"/>
    <w:rsid w:val="00E266E2"/>
    <w:rsid w:val="00E26D38"/>
    <w:rsid w:val="00E423EC"/>
    <w:rsid w:val="00E44FC6"/>
    <w:rsid w:val="00E46B2B"/>
    <w:rsid w:val="00E46D97"/>
    <w:rsid w:val="00E47B49"/>
    <w:rsid w:val="00E51B5A"/>
    <w:rsid w:val="00E54FC3"/>
    <w:rsid w:val="00E561A7"/>
    <w:rsid w:val="00E615AE"/>
    <w:rsid w:val="00E62CC2"/>
    <w:rsid w:val="00E678D2"/>
    <w:rsid w:val="00E70A0E"/>
    <w:rsid w:val="00E71341"/>
    <w:rsid w:val="00E7219D"/>
    <w:rsid w:val="00E74D79"/>
    <w:rsid w:val="00E83938"/>
    <w:rsid w:val="00E84018"/>
    <w:rsid w:val="00E84CAE"/>
    <w:rsid w:val="00E850B0"/>
    <w:rsid w:val="00E87949"/>
    <w:rsid w:val="00E91269"/>
    <w:rsid w:val="00E9135C"/>
    <w:rsid w:val="00E91B74"/>
    <w:rsid w:val="00E933BE"/>
    <w:rsid w:val="00E96A2F"/>
    <w:rsid w:val="00E97211"/>
    <w:rsid w:val="00EB050E"/>
    <w:rsid w:val="00EB0D26"/>
    <w:rsid w:val="00EB12F9"/>
    <w:rsid w:val="00EB31BC"/>
    <w:rsid w:val="00EC0CD7"/>
    <w:rsid w:val="00EC38A0"/>
    <w:rsid w:val="00EC5421"/>
    <w:rsid w:val="00ED187C"/>
    <w:rsid w:val="00ED4C1B"/>
    <w:rsid w:val="00ED628D"/>
    <w:rsid w:val="00EE1161"/>
    <w:rsid w:val="00EE2E60"/>
    <w:rsid w:val="00EE3659"/>
    <w:rsid w:val="00EF179E"/>
    <w:rsid w:val="00EF3690"/>
    <w:rsid w:val="00EF3FD7"/>
    <w:rsid w:val="00EF770F"/>
    <w:rsid w:val="00F02B84"/>
    <w:rsid w:val="00F04F23"/>
    <w:rsid w:val="00F065E1"/>
    <w:rsid w:val="00F0669A"/>
    <w:rsid w:val="00F07770"/>
    <w:rsid w:val="00F07CF0"/>
    <w:rsid w:val="00F15273"/>
    <w:rsid w:val="00F1756C"/>
    <w:rsid w:val="00F20288"/>
    <w:rsid w:val="00F21C70"/>
    <w:rsid w:val="00F23E85"/>
    <w:rsid w:val="00F25FF8"/>
    <w:rsid w:val="00F32FCF"/>
    <w:rsid w:val="00F3410F"/>
    <w:rsid w:val="00F3610C"/>
    <w:rsid w:val="00F40B4A"/>
    <w:rsid w:val="00F41CC8"/>
    <w:rsid w:val="00F55E1D"/>
    <w:rsid w:val="00F56E81"/>
    <w:rsid w:val="00F63A70"/>
    <w:rsid w:val="00F64A2B"/>
    <w:rsid w:val="00F66BD4"/>
    <w:rsid w:val="00F7057F"/>
    <w:rsid w:val="00F71CA8"/>
    <w:rsid w:val="00F72C3F"/>
    <w:rsid w:val="00F76F8D"/>
    <w:rsid w:val="00F84940"/>
    <w:rsid w:val="00F84AEB"/>
    <w:rsid w:val="00F84D1D"/>
    <w:rsid w:val="00FB00D4"/>
    <w:rsid w:val="00FB05A4"/>
    <w:rsid w:val="00FB33F2"/>
    <w:rsid w:val="00FC0673"/>
    <w:rsid w:val="00FD50D8"/>
    <w:rsid w:val="00FD78E4"/>
    <w:rsid w:val="00FD7CA6"/>
    <w:rsid w:val="00FE3A73"/>
    <w:rsid w:val="00FE513E"/>
    <w:rsid w:val="00FF0647"/>
    <w:rsid w:val="00FF1893"/>
    <w:rsid w:val="00FF1D8D"/>
    <w:rsid w:val="00FF3E49"/>
    <w:rsid w:val="00FF634B"/>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588C"/>
  <w15:chartTrackingRefBased/>
  <w15:docId w15:val="{2B4D7B46-EB22-43CE-9E43-B8A6F615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1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A6C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3D72"/>
    <w:rPr>
      <w:i/>
      <w:iCs/>
    </w:rPr>
  </w:style>
  <w:style w:type="table" w:styleId="TableGrid">
    <w:name w:val="Table Grid"/>
    <w:basedOn w:val="TableNormal"/>
    <w:uiPriority w:val="39"/>
    <w:rsid w:val="0078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
    <w:name w:val="body_para"/>
    <w:basedOn w:val="Normal"/>
    <w:rsid w:val="00303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cript-number">
    <w:name w:val="supercript-number"/>
    <w:basedOn w:val="DefaultParagraphFont"/>
    <w:rsid w:val="003036FB"/>
  </w:style>
  <w:style w:type="character" w:styleId="Hyperlink">
    <w:name w:val="Hyperlink"/>
    <w:basedOn w:val="DefaultParagraphFont"/>
    <w:uiPriority w:val="99"/>
    <w:unhideWhenUsed/>
    <w:rsid w:val="003036FB"/>
    <w:rPr>
      <w:color w:val="0000FF"/>
      <w:u w:val="single"/>
    </w:rPr>
  </w:style>
  <w:style w:type="paragraph" w:customStyle="1" w:styleId="extract">
    <w:name w:val="extract"/>
    <w:basedOn w:val="Normal"/>
    <w:rsid w:val="00303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1A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E667B"/>
    <w:rPr>
      <w:b/>
      <w:bCs/>
    </w:rPr>
  </w:style>
  <w:style w:type="character" w:customStyle="1" w:styleId="dfrq">
    <w:name w:val="df_rq"/>
    <w:basedOn w:val="DefaultParagraphFont"/>
    <w:rsid w:val="0033149F"/>
  </w:style>
  <w:style w:type="character" w:customStyle="1" w:styleId="Heading4Char">
    <w:name w:val="Heading 4 Char"/>
    <w:basedOn w:val="DefaultParagraphFont"/>
    <w:link w:val="Heading4"/>
    <w:uiPriority w:val="9"/>
    <w:rsid w:val="007A6C26"/>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8914BC"/>
    <w:rPr>
      <w:rFonts w:asciiTheme="majorHAnsi" w:eastAsiaTheme="majorEastAsia" w:hAnsiTheme="majorHAnsi" w:cstheme="majorBidi"/>
      <w:color w:val="2F5496" w:themeColor="accent1" w:themeShade="BF"/>
      <w:sz w:val="26"/>
      <w:szCs w:val="26"/>
    </w:rPr>
  </w:style>
  <w:style w:type="paragraph" w:customStyle="1" w:styleId="nova-legacy-e-listitem">
    <w:name w:val="nova-legacy-e-list__item"/>
    <w:basedOn w:val="Normal"/>
    <w:rsid w:val="00E8794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1791"/>
    <w:rPr>
      <w:color w:val="605E5C"/>
      <w:shd w:val="clear" w:color="auto" w:fill="E1DFDD"/>
    </w:rPr>
  </w:style>
  <w:style w:type="paragraph" w:customStyle="1" w:styleId="cst0">
    <w:name w:val="cs_t0"/>
    <w:basedOn w:val="Normal"/>
    <w:rsid w:val="00BA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1">
    <w:name w:val="cs_t1"/>
    <w:basedOn w:val="Normal"/>
    <w:rsid w:val="00BA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author">
    <w:name w:val="cs_author"/>
    <w:basedOn w:val="Normal"/>
    <w:rsid w:val="00BA1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c-spelling-problem">
    <w:name w:val="wsc-spelling-problem"/>
    <w:basedOn w:val="DefaultParagraphFont"/>
    <w:rsid w:val="008E04F0"/>
  </w:style>
  <w:style w:type="character" w:customStyle="1" w:styleId="fl-heading-text">
    <w:name w:val="fl-heading-text"/>
    <w:basedOn w:val="DefaultParagraphFont"/>
    <w:rsid w:val="0020199C"/>
  </w:style>
  <w:style w:type="character" w:customStyle="1" w:styleId="cf01">
    <w:name w:val="cf01"/>
    <w:basedOn w:val="DefaultParagraphFont"/>
    <w:rsid w:val="004015BC"/>
    <w:rPr>
      <w:rFonts w:ascii="Segoe UI" w:hAnsi="Segoe UI" w:cs="Segoe UI" w:hint="default"/>
      <w:color w:val="262626"/>
      <w:sz w:val="18"/>
      <w:szCs w:val="18"/>
    </w:rPr>
  </w:style>
  <w:style w:type="character" w:customStyle="1" w:styleId="cf11">
    <w:name w:val="cf11"/>
    <w:basedOn w:val="DefaultParagraphFont"/>
    <w:rsid w:val="004015BC"/>
    <w:rPr>
      <w:rFonts w:ascii="Segoe UI" w:hAnsi="Segoe UI" w:cs="Segoe UI" w:hint="default"/>
      <w:b/>
      <w:bCs/>
      <w:color w:val="262626"/>
      <w:sz w:val="18"/>
      <w:szCs w:val="18"/>
    </w:rPr>
  </w:style>
  <w:style w:type="character" w:customStyle="1" w:styleId="title-text">
    <w:name w:val="title-text"/>
    <w:basedOn w:val="DefaultParagraphFont"/>
    <w:rsid w:val="007A7882"/>
  </w:style>
  <w:style w:type="character" w:customStyle="1" w:styleId="sr-only">
    <w:name w:val="sr-only"/>
    <w:basedOn w:val="DefaultParagraphFont"/>
    <w:rsid w:val="007A7882"/>
  </w:style>
  <w:style w:type="character" w:customStyle="1" w:styleId="text">
    <w:name w:val="text"/>
    <w:basedOn w:val="DefaultParagraphFont"/>
    <w:rsid w:val="007A7882"/>
  </w:style>
  <w:style w:type="character" w:customStyle="1" w:styleId="author-ref">
    <w:name w:val="author-ref"/>
    <w:basedOn w:val="DefaultParagraphFont"/>
    <w:rsid w:val="007A7882"/>
  </w:style>
  <w:style w:type="character" w:customStyle="1" w:styleId="authors-list-item">
    <w:name w:val="authors-list-item"/>
    <w:basedOn w:val="DefaultParagraphFont"/>
    <w:rsid w:val="003F622F"/>
  </w:style>
  <w:style w:type="character" w:customStyle="1" w:styleId="author-sup-separator">
    <w:name w:val="author-sup-separator"/>
    <w:basedOn w:val="DefaultParagraphFont"/>
    <w:rsid w:val="003F622F"/>
  </w:style>
  <w:style w:type="character" w:customStyle="1" w:styleId="comma">
    <w:name w:val="comma"/>
    <w:basedOn w:val="DefaultParagraphFont"/>
    <w:rsid w:val="003F622F"/>
  </w:style>
  <w:style w:type="paragraph" w:styleId="NormalWeb">
    <w:name w:val="Normal (Web)"/>
    <w:basedOn w:val="Normal"/>
    <w:uiPriority w:val="99"/>
    <w:semiHidden/>
    <w:unhideWhenUsed/>
    <w:rsid w:val="004F2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book-text">
    <w:name w:val="product-book-text"/>
    <w:basedOn w:val="DefaultParagraphFont"/>
    <w:rsid w:val="00C01129"/>
  </w:style>
  <w:style w:type="character" w:customStyle="1" w:styleId="display-label">
    <w:name w:val="display-label"/>
    <w:basedOn w:val="DefaultParagraphFont"/>
    <w:rsid w:val="00C01129"/>
  </w:style>
  <w:style w:type="character" w:customStyle="1" w:styleId="product-ryt-detail">
    <w:name w:val="product-ryt-detail"/>
    <w:basedOn w:val="DefaultParagraphFont"/>
    <w:rsid w:val="00C01129"/>
  </w:style>
  <w:style w:type="paragraph" w:styleId="Revision">
    <w:name w:val="Revision"/>
    <w:hidden/>
    <w:uiPriority w:val="99"/>
    <w:semiHidden/>
    <w:rsid w:val="003E5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618">
      <w:bodyDiv w:val="1"/>
      <w:marLeft w:val="0"/>
      <w:marRight w:val="0"/>
      <w:marTop w:val="0"/>
      <w:marBottom w:val="0"/>
      <w:divBdr>
        <w:top w:val="none" w:sz="0" w:space="0" w:color="auto"/>
        <w:left w:val="none" w:sz="0" w:space="0" w:color="auto"/>
        <w:bottom w:val="none" w:sz="0" w:space="0" w:color="auto"/>
        <w:right w:val="none" w:sz="0" w:space="0" w:color="auto"/>
      </w:divBdr>
    </w:div>
    <w:div w:id="70860706">
      <w:bodyDiv w:val="1"/>
      <w:marLeft w:val="0"/>
      <w:marRight w:val="0"/>
      <w:marTop w:val="0"/>
      <w:marBottom w:val="0"/>
      <w:divBdr>
        <w:top w:val="none" w:sz="0" w:space="0" w:color="auto"/>
        <w:left w:val="none" w:sz="0" w:space="0" w:color="auto"/>
        <w:bottom w:val="none" w:sz="0" w:space="0" w:color="auto"/>
        <w:right w:val="none" w:sz="0" w:space="0" w:color="auto"/>
      </w:divBdr>
    </w:div>
    <w:div w:id="93399696">
      <w:bodyDiv w:val="1"/>
      <w:marLeft w:val="0"/>
      <w:marRight w:val="0"/>
      <w:marTop w:val="0"/>
      <w:marBottom w:val="0"/>
      <w:divBdr>
        <w:top w:val="none" w:sz="0" w:space="0" w:color="auto"/>
        <w:left w:val="none" w:sz="0" w:space="0" w:color="auto"/>
        <w:bottom w:val="none" w:sz="0" w:space="0" w:color="auto"/>
        <w:right w:val="none" w:sz="0" w:space="0" w:color="auto"/>
      </w:divBdr>
      <w:divsChild>
        <w:div w:id="1294214114">
          <w:marLeft w:val="-225"/>
          <w:marRight w:val="-225"/>
          <w:marTop w:val="0"/>
          <w:marBottom w:val="0"/>
          <w:divBdr>
            <w:top w:val="none" w:sz="0" w:space="0" w:color="auto"/>
            <w:left w:val="none" w:sz="0" w:space="0" w:color="auto"/>
            <w:bottom w:val="none" w:sz="0" w:space="0" w:color="auto"/>
            <w:right w:val="none" w:sz="0" w:space="0" w:color="auto"/>
          </w:divBdr>
          <w:divsChild>
            <w:div w:id="23291539">
              <w:marLeft w:val="-225"/>
              <w:marRight w:val="-225"/>
              <w:marTop w:val="0"/>
              <w:marBottom w:val="0"/>
              <w:divBdr>
                <w:top w:val="none" w:sz="0" w:space="0" w:color="auto"/>
                <w:left w:val="none" w:sz="0" w:space="0" w:color="auto"/>
                <w:bottom w:val="none" w:sz="0" w:space="0" w:color="auto"/>
                <w:right w:val="none" w:sz="0" w:space="0" w:color="auto"/>
              </w:divBdr>
              <w:divsChild>
                <w:div w:id="1797527369">
                  <w:marLeft w:val="0"/>
                  <w:marRight w:val="0"/>
                  <w:marTop w:val="0"/>
                  <w:marBottom w:val="0"/>
                  <w:divBdr>
                    <w:top w:val="none" w:sz="0" w:space="0" w:color="auto"/>
                    <w:left w:val="none" w:sz="0" w:space="0" w:color="auto"/>
                    <w:bottom w:val="none" w:sz="0" w:space="0" w:color="auto"/>
                    <w:right w:val="none" w:sz="0" w:space="0" w:color="auto"/>
                  </w:divBdr>
                </w:div>
                <w:div w:id="12509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2736">
      <w:bodyDiv w:val="1"/>
      <w:marLeft w:val="0"/>
      <w:marRight w:val="0"/>
      <w:marTop w:val="0"/>
      <w:marBottom w:val="0"/>
      <w:divBdr>
        <w:top w:val="none" w:sz="0" w:space="0" w:color="auto"/>
        <w:left w:val="none" w:sz="0" w:space="0" w:color="auto"/>
        <w:bottom w:val="none" w:sz="0" w:space="0" w:color="auto"/>
        <w:right w:val="none" w:sz="0" w:space="0" w:color="auto"/>
      </w:divBdr>
    </w:div>
    <w:div w:id="176624361">
      <w:bodyDiv w:val="1"/>
      <w:marLeft w:val="0"/>
      <w:marRight w:val="0"/>
      <w:marTop w:val="0"/>
      <w:marBottom w:val="0"/>
      <w:divBdr>
        <w:top w:val="none" w:sz="0" w:space="0" w:color="auto"/>
        <w:left w:val="none" w:sz="0" w:space="0" w:color="auto"/>
        <w:bottom w:val="none" w:sz="0" w:space="0" w:color="auto"/>
        <w:right w:val="none" w:sz="0" w:space="0" w:color="auto"/>
      </w:divBdr>
    </w:div>
    <w:div w:id="221140246">
      <w:bodyDiv w:val="1"/>
      <w:marLeft w:val="0"/>
      <w:marRight w:val="0"/>
      <w:marTop w:val="0"/>
      <w:marBottom w:val="0"/>
      <w:divBdr>
        <w:top w:val="none" w:sz="0" w:space="0" w:color="auto"/>
        <w:left w:val="none" w:sz="0" w:space="0" w:color="auto"/>
        <w:bottom w:val="none" w:sz="0" w:space="0" w:color="auto"/>
        <w:right w:val="none" w:sz="0" w:space="0" w:color="auto"/>
      </w:divBdr>
    </w:div>
    <w:div w:id="284049257">
      <w:bodyDiv w:val="1"/>
      <w:marLeft w:val="0"/>
      <w:marRight w:val="0"/>
      <w:marTop w:val="0"/>
      <w:marBottom w:val="0"/>
      <w:divBdr>
        <w:top w:val="none" w:sz="0" w:space="0" w:color="auto"/>
        <w:left w:val="none" w:sz="0" w:space="0" w:color="auto"/>
        <w:bottom w:val="none" w:sz="0" w:space="0" w:color="auto"/>
        <w:right w:val="none" w:sz="0" w:space="0" w:color="auto"/>
      </w:divBdr>
    </w:div>
    <w:div w:id="312294530">
      <w:bodyDiv w:val="1"/>
      <w:marLeft w:val="0"/>
      <w:marRight w:val="0"/>
      <w:marTop w:val="0"/>
      <w:marBottom w:val="0"/>
      <w:divBdr>
        <w:top w:val="none" w:sz="0" w:space="0" w:color="auto"/>
        <w:left w:val="none" w:sz="0" w:space="0" w:color="auto"/>
        <w:bottom w:val="none" w:sz="0" w:space="0" w:color="auto"/>
        <w:right w:val="none" w:sz="0" w:space="0" w:color="auto"/>
      </w:divBdr>
    </w:div>
    <w:div w:id="344287823">
      <w:bodyDiv w:val="1"/>
      <w:marLeft w:val="0"/>
      <w:marRight w:val="0"/>
      <w:marTop w:val="0"/>
      <w:marBottom w:val="0"/>
      <w:divBdr>
        <w:top w:val="none" w:sz="0" w:space="0" w:color="auto"/>
        <w:left w:val="none" w:sz="0" w:space="0" w:color="auto"/>
        <w:bottom w:val="none" w:sz="0" w:space="0" w:color="auto"/>
        <w:right w:val="none" w:sz="0" w:space="0" w:color="auto"/>
      </w:divBdr>
      <w:divsChild>
        <w:div w:id="99611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684101">
      <w:bodyDiv w:val="1"/>
      <w:marLeft w:val="0"/>
      <w:marRight w:val="0"/>
      <w:marTop w:val="0"/>
      <w:marBottom w:val="0"/>
      <w:divBdr>
        <w:top w:val="none" w:sz="0" w:space="0" w:color="auto"/>
        <w:left w:val="none" w:sz="0" w:space="0" w:color="auto"/>
        <w:bottom w:val="none" w:sz="0" w:space="0" w:color="auto"/>
        <w:right w:val="none" w:sz="0" w:space="0" w:color="auto"/>
      </w:divBdr>
    </w:div>
    <w:div w:id="401871097">
      <w:bodyDiv w:val="1"/>
      <w:marLeft w:val="0"/>
      <w:marRight w:val="0"/>
      <w:marTop w:val="0"/>
      <w:marBottom w:val="0"/>
      <w:divBdr>
        <w:top w:val="none" w:sz="0" w:space="0" w:color="auto"/>
        <w:left w:val="none" w:sz="0" w:space="0" w:color="auto"/>
        <w:bottom w:val="none" w:sz="0" w:space="0" w:color="auto"/>
        <w:right w:val="none" w:sz="0" w:space="0" w:color="auto"/>
      </w:divBdr>
    </w:div>
    <w:div w:id="435946638">
      <w:bodyDiv w:val="1"/>
      <w:marLeft w:val="0"/>
      <w:marRight w:val="0"/>
      <w:marTop w:val="0"/>
      <w:marBottom w:val="0"/>
      <w:divBdr>
        <w:top w:val="none" w:sz="0" w:space="0" w:color="auto"/>
        <w:left w:val="none" w:sz="0" w:space="0" w:color="auto"/>
        <w:bottom w:val="none" w:sz="0" w:space="0" w:color="auto"/>
        <w:right w:val="none" w:sz="0" w:space="0" w:color="auto"/>
      </w:divBdr>
    </w:div>
    <w:div w:id="445974944">
      <w:bodyDiv w:val="1"/>
      <w:marLeft w:val="0"/>
      <w:marRight w:val="0"/>
      <w:marTop w:val="0"/>
      <w:marBottom w:val="0"/>
      <w:divBdr>
        <w:top w:val="none" w:sz="0" w:space="0" w:color="auto"/>
        <w:left w:val="none" w:sz="0" w:space="0" w:color="auto"/>
        <w:bottom w:val="none" w:sz="0" w:space="0" w:color="auto"/>
        <w:right w:val="none" w:sz="0" w:space="0" w:color="auto"/>
      </w:divBdr>
      <w:divsChild>
        <w:div w:id="1070006335">
          <w:marLeft w:val="0"/>
          <w:marRight w:val="0"/>
          <w:marTop w:val="0"/>
          <w:marBottom w:val="0"/>
          <w:divBdr>
            <w:top w:val="none" w:sz="0" w:space="0" w:color="auto"/>
            <w:left w:val="none" w:sz="0" w:space="0" w:color="auto"/>
            <w:bottom w:val="none" w:sz="0" w:space="0" w:color="auto"/>
            <w:right w:val="none" w:sz="0" w:space="0" w:color="auto"/>
          </w:divBdr>
          <w:divsChild>
            <w:div w:id="1311985691">
              <w:marLeft w:val="0"/>
              <w:marRight w:val="0"/>
              <w:marTop w:val="0"/>
              <w:marBottom w:val="150"/>
              <w:divBdr>
                <w:top w:val="none" w:sz="0" w:space="0" w:color="auto"/>
                <w:left w:val="none" w:sz="0" w:space="0" w:color="auto"/>
                <w:bottom w:val="none" w:sz="0" w:space="0" w:color="auto"/>
                <w:right w:val="none" w:sz="0" w:space="0" w:color="auto"/>
              </w:divBdr>
            </w:div>
          </w:divsChild>
        </w:div>
        <w:div w:id="2013408954">
          <w:marLeft w:val="0"/>
          <w:marRight w:val="0"/>
          <w:marTop w:val="0"/>
          <w:marBottom w:val="0"/>
          <w:divBdr>
            <w:top w:val="none" w:sz="0" w:space="0" w:color="auto"/>
            <w:left w:val="none" w:sz="0" w:space="0" w:color="auto"/>
            <w:bottom w:val="none" w:sz="0" w:space="0" w:color="auto"/>
            <w:right w:val="none" w:sz="0" w:space="0" w:color="auto"/>
          </w:divBdr>
          <w:divsChild>
            <w:div w:id="46073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8494681">
      <w:bodyDiv w:val="1"/>
      <w:marLeft w:val="0"/>
      <w:marRight w:val="0"/>
      <w:marTop w:val="0"/>
      <w:marBottom w:val="0"/>
      <w:divBdr>
        <w:top w:val="none" w:sz="0" w:space="0" w:color="auto"/>
        <w:left w:val="none" w:sz="0" w:space="0" w:color="auto"/>
        <w:bottom w:val="none" w:sz="0" w:space="0" w:color="auto"/>
        <w:right w:val="none" w:sz="0" w:space="0" w:color="auto"/>
      </w:divBdr>
    </w:div>
    <w:div w:id="482237721">
      <w:bodyDiv w:val="1"/>
      <w:marLeft w:val="0"/>
      <w:marRight w:val="0"/>
      <w:marTop w:val="0"/>
      <w:marBottom w:val="0"/>
      <w:divBdr>
        <w:top w:val="none" w:sz="0" w:space="0" w:color="auto"/>
        <w:left w:val="none" w:sz="0" w:space="0" w:color="auto"/>
        <w:bottom w:val="none" w:sz="0" w:space="0" w:color="auto"/>
        <w:right w:val="none" w:sz="0" w:space="0" w:color="auto"/>
      </w:divBdr>
    </w:div>
    <w:div w:id="515848118">
      <w:bodyDiv w:val="1"/>
      <w:marLeft w:val="0"/>
      <w:marRight w:val="0"/>
      <w:marTop w:val="0"/>
      <w:marBottom w:val="0"/>
      <w:divBdr>
        <w:top w:val="none" w:sz="0" w:space="0" w:color="auto"/>
        <w:left w:val="none" w:sz="0" w:space="0" w:color="auto"/>
        <w:bottom w:val="none" w:sz="0" w:space="0" w:color="auto"/>
        <w:right w:val="none" w:sz="0" w:space="0" w:color="auto"/>
      </w:divBdr>
      <w:divsChild>
        <w:div w:id="2004042607">
          <w:marLeft w:val="0"/>
          <w:marRight w:val="0"/>
          <w:marTop w:val="0"/>
          <w:marBottom w:val="0"/>
          <w:divBdr>
            <w:top w:val="none" w:sz="0" w:space="0" w:color="auto"/>
            <w:left w:val="none" w:sz="0" w:space="0" w:color="auto"/>
            <w:bottom w:val="none" w:sz="0" w:space="0" w:color="auto"/>
            <w:right w:val="none" w:sz="0" w:space="0" w:color="auto"/>
          </w:divBdr>
        </w:div>
      </w:divsChild>
    </w:div>
    <w:div w:id="577180119">
      <w:bodyDiv w:val="1"/>
      <w:marLeft w:val="0"/>
      <w:marRight w:val="0"/>
      <w:marTop w:val="0"/>
      <w:marBottom w:val="0"/>
      <w:divBdr>
        <w:top w:val="none" w:sz="0" w:space="0" w:color="auto"/>
        <w:left w:val="none" w:sz="0" w:space="0" w:color="auto"/>
        <w:bottom w:val="none" w:sz="0" w:space="0" w:color="auto"/>
        <w:right w:val="none" w:sz="0" w:space="0" w:color="auto"/>
      </w:divBdr>
    </w:div>
    <w:div w:id="591938220">
      <w:bodyDiv w:val="1"/>
      <w:marLeft w:val="0"/>
      <w:marRight w:val="0"/>
      <w:marTop w:val="0"/>
      <w:marBottom w:val="0"/>
      <w:divBdr>
        <w:top w:val="none" w:sz="0" w:space="0" w:color="auto"/>
        <w:left w:val="none" w:sz="0" w:space="0" w:color="auto"/>
        <w:bottom w:val="none" w:sz="0" w:space="0" w:color="auto"/>
        <w:right w:val="none" w:sz="0" w:space="0" w:color="auto"/>
      </w:divBdr>
    </w:div>
    <w:div w:id="628509532">
      <w:bodyDiv w:val="1"/>
      <w:marLeft w:val="0"/>
      <w:marRight w:val="0"/>
      <w:marTop w:val="0"/>
      <w:marBottom w:val="0"/>
      <w:divBdr>
        <w:top w:val="none" w:sz="0" w:space="0" w:color="auto"/>
        <w:left w:val="none" w:sz="0" w:space="0" w:color="auto"/>
        <w:bottom w:val="none" w:sz="0" w:space="0" w:color="auto"/>
        <w:right w:val="none" w:sz="0" w:space="0" w:color="auto"/>
      </w:divBdr>
    </w:div>
    <w:div w:id="682319427">
      <w:bodyDiv w:val="1"/>
      <w:marLeft w:val="0"/>
      <w:marRight w:val="0"/>
      <w:marTop w:val="0"/>
      <w:marBottom w:val="0"/>
      <w:divBdr>
        <w:top w:val="none" w:sz="0" w:space="0" w:color="auto"/>
        <w:left w:val="none" w:sz="0" w:space="0" w:color="auto"/>
        <w:bottom w:val="none" w:sz="0" w:space="0" w:color="auto"/>
        <w:right w:val="none" w:sz="0" w:space="0" w:color="auto"/>
      </w:divBdr>
    </w:div>
    <w:div w:id="712272061">
      <w:bodyDiv w:val="1"/>
      <w:marLeft w:val="0"/>
      <w:marRight w:val="0"/>
      <w:marTop w:val="0"/>
      <w:marBottom w:val="0"/>
      <w:divBdr>
        <w:top w:val="none" w:sz="0" w:space="0" w:color="auto"/>
        <w:left w:val="none" w:sz="0" w:space="0" w:color="auto"/>
        <w:bottom w:val="none" w:sz="0" w:space="0" w:color="auto"/>
        <w:right w:val="none" w:sz="0" w:space="0" w:color="auto"/>
      </w:divBdr>
    </w:div>
    <w:div w:id="720589913">
      <w:bodyDiv w:val="1"/>
      <w:marLeft w:val="0"/>
      <w:marRight w:val="0"/>
      <w:marTop w:val="0"/>
      <w:marBottom w:val="0"/>
      <w:divBdr>
        <w:top w:val="none" w:sz="0" w:space="0" w:color="auto"/>
        <w:left w:val="none" w:sz="0" w:space="0" w:color="auto"/>
        <w:bottom w:val="none" w:sz="0" w:space="0" w:color="auto"/>
        <w:right w:val="none" w:sz="0" w:space="0" w:color="auto"/>
      </w:divBdr>
    </w:div>
    <w:div w:id="729427271">
      <w:bodyDiv w:val="1"/>
      <w:marLeft w:val="0"/>
      <w:marRight w:val="0"/>
      <w:marTop w:val="0"/>
      <w:marBottom w:val="0"/>
      <w:divBdr>
        <w:top w:val="none" w:sz="0" w:space="0" w:color="auto"/>
        <w:left w:val="none" w:sz="0" w:space="0" w:color="auto"/>
        <w:bottom w:val="none" w:sz="0" w:space="0" w:color="auto"/>
        <w:right w:val="none" w:sz="0" w:space="0" w:color="auto"/>
      </w:divBdr>
      <w:divsChild>
        <w:div w:id="167336253">
          <w:marLeft w:val="0"/>
          <w:marRight w:val="0"/>
          <w:marTop w:val="0"/>
          <w:marBottom w:val="0"/>
          <w:divBdr>
            <w:top w:val="none" w:sz="0" w:space="0" w:color="auto"/>
            <w:left w:val="none" w:sz="0" w:space="0" w:color="auto"/>
            <w:bottom w:val="none" w:sz="0" w:space="0" w:color="auto"/>
            <w:right w:val="none" w:sz="0" w:space="0" w:color="auto"/>
          </w:divBdr>
        </w:div>
      </w:divsChild>
    </w:div>
    <w:div w:id="738796022">
      <w:bodyDiv w:val="1"/>
      <w:marLeft w:val="0"/>
      <w:marRight w:val="0"/>
      <w:marTop w:val="0"/>
      <w:marBottom w:val="0"/>
      <w:divBdr>
        <w:top w:val="none" w:sz="0" w:space="0" w:color="auto"/>
        <w:left w:val="none" w:sz="0" w:space="0" w:color="auto"/>
        <w:bottom w:val="none" w:sz="0" w:space="0" w:color="auto"/>
        <w:right w:val="none" w:sz="0" w:space="0" w:color="auto"/>
      </w:divBdr>
    </w:div>
    <w:div w:id="759830758">
      <w:bodyDiv w:val="1"/>
      <w:marLeft w:val="0"/>
      <w:marRight w:val="0"/>
      <w:marTop w:val="0"/>
      <w:marBottom w:val="0"/>
      <w:divBdr>
        <w:top w:val="none" w:sz="0" w:space="0" w:color="auto"/>
        <w:left w:val="none" w:sz="0" w:space="0" w:color="auto"/>
        <w:bottom w:val="none" w:sz="0" w:space="0" w:color="auto"/>
        <w:right w:val="none" w:sz="0" w:space="0" w:color="auto"/>
      </w:divBdr>
    </w:div>
    <w:div w:id="762918365">
      <w:bodyDiv w:val="1"/>
      <w:marLeft w:val="0"/>
      <w:marRight w:val="0"/>
      <w:marTop w:val="0"/>
      <w:marBottom w:val="0"/>
      <w:divBdr>
        <w:top w:val="none" w:sz="0" w:space="0" w:color="auto"/>
        <w:left w:val="none" w:sz="0" w:space="0" w:color="auto"/>
        <w:bottom w:val="none" w:sz="0" w:space="0" w:color="auto"/>
        <w:right w:val="none" w:sz="0" w:space="0" w:color="auto"/>
      </w:divBdr>
    </w:div>
    <w:div w:id="787702514">
      <w:bodyDiv w:val="1"/>
      <w:marLeft w:val="0"/>
      <w:marRight w:val="0"/>
      <w:marTop w:val="0"/>
      <w:marBottom w:val="0"/>
      <w:divBdr>
        <w:top w:val="none" w:sz="0" w:space="0" w:color="auto"/>
        <w:left w:val="none" w:sz="0" w:space="0" w:color="auto"/>
        <w:bottom w:val="none" w:sz="0" w:space="0" w:color="auto"/>
        <w:right w:val="none" w:sz="0" w:space="0" w:color="auto"/>
      </w:divBdr>
    </w:div>
    <w:div w:id="820653337">
      <w:bodyDiv w:val="1"/>
      <w:marLeft w:val="0"/>
      <w:marRight w:val="0"/>
      <w:marTop w:val="0"/>
      <w:marBottom w:val="0"/>
      <w:divBdr>
        <w:top w:val="none" w:sz="0" w:space="0" w:color="auto"/>
        <w:left w:val="none" w:sz="0" w:space="0" w:color="auto"/>
        <w:bottom w:val="none" w:sz="0" w:space="0" w:color="auto"/>
        <w:right w:val="none" w:sz="0" w:space="0" w:color="auto"/>
      </w:divBdr>
    </w:div>
    <w:div w:id="826479888">
      <w:bodyDiv w:val="1"/>
      <w:marLeft w:val="0"/>
      <w:marRight w:val="0"/>
      <w:marTop w:val="0"/>
      <w:marBottom w:val="0"/>
      <w:divBdr>
        <w:top w:val="none" w:sz="0" w:space="0" w:color="auto"/>
        <w:left w:val="none" w:sz="0" w:space="0" w:color="auto"/>
        <w:bottom w:val="none" w:sz="0" w:space="0" w:color="auto"/>
        <w:right w:val="none" w:sz="0" w:space="0" w:color="auto"/>
      </w:divBdr>
    </w:div>
    <w:div w:id="885291220">
      <w:bodyDiv w:val="1"/>
      <w:marLeft w:val="0"/>
      <w:marRight w:val="0"/>
      <w:marTop w:val="0"/>
      <w:marBottom w:val="0"/>
      <w:divBdr>
        <w:top w:val="none" w:sz="0" w:space="0" w:color="auto"/>
        <w:left w:val="none" w:sz="0" w:space="0" w:color="auto"/>
        <w:bottom w:val="none" w:sz="0" w:space="0" w:color="auto"/>
        <w:right w:val="none" w:sz="0" w:space="0" w:color="auto"/>
      </w:divBdr>
    </w:div>
    <w:div w:id="895895665">
      <w:bodyDiv w:val="1"/>
      <w:marLeft w:val="0"/>
      <w:marRight w:val="0"/>
      <w:marTop w:val="0"/>
      <w:marBottom w:val="0"/>
      <w:divBdr>
        <w:top w:val="none" w:sz="0" w:space="0" w:color="auto"/>
        <w:left w:val="none" w:sz="0" w:space="0" w:color="auto"/>
        <w:bottom w:val="none" w:sz="0" w:space="0" w:color="auto"/>
        <w:right w:val="none" w:sz="0" w:space="0" w:color="auto"/>
      </w:divBdr>
    </w:div>
    <w:div w:id="897908907">
      <w:bodyDiv w:val="1"/>
      <w:marLeft w:val="0"/>
      <w:marRight w:val="0"/>
      <w:marTop w:val="0"/>
      <w:marBottom w:val="0"/>
      <w:divBdr>
        <w:top w:val="none" w:sz="0" w:space="0" w:color="auto"/>
        <w:left w:val="none" w:sz="0" w:space="0" w:color="auto"/>
        <w:bottom w:val="none" w:sz="0" w:space="0" w:color="auto"/>
        <w:right w:val="none" w:sz="0" w:space="0" w:color="auto"/>
      </w:divBdr>
      <w:divsChild>
        <w:div w:id="154221815">
          <w:marLeft w:val="0"/>
          <w:marRight w:val="0"/>
          <w:marTop w:val="0"/>
          <w:marBottom w:val="0"/>
          <w:divBdr>
            <w:top w:val="none" w:sz="0" w:space="0" w:color="auto"/>
            <w:left w:val="none" w:sz="0" w:space="0" w:color="auto"/>
            <w:bottom w:val="none" w:sz="0" w:space="0" w:color="auto"/>
            <w:right w:val="none" w:sz="0" w:space="0" w:color="auto"/>
          </w:divBdr>
        </w:div>
        <w:div w:id="1496219153">
          <w:marLeft w:val="0"/>
          <w:marRight w:val="0"/>
          <w:marTop w:val="0"/>
          <w:marBottom w:val="0"/>
          <w:divBdr>
            <w:top w:val="none" w:sz="0" w:space="0" w:color="auto"/>
            <w:left w:val="none" w:sz="0" w:space="0" w:color="auto"/>
            <w:bottom w:val="none" w:sz="0" w:space="0" w:color="auto"/>
            <w:right w:val="none" w:sz="0" w:space="0" w:color="auto"/>
          </w:divBdr>
        </w:div>
        <w:div w:id="144782595">
          <w:marLeft w:val="0"/>
          <w:marRight w:val="0"/>
          <w:marTop w:val="0"/>
          <w:marBottom w:val="0"/>
          <w:divBdr>
            <w:top w:val="none" w:sz="0" w:space="0" w:color="auto"/>
            <w:left w:val="none" w:sz="0" w:space="0" w:color="auto"/>
            <w:bottom w:val="none" w:sz="0" w:space="0" w:color="auto"/>
            <w:right w:val="none" w:sz="0" w:space="0" w:color="auto"/>
          </w:divBdr>
        </w:div>
        <w:div w:id="1549489635">
          <w:marLeft w:val="0"/>
          <w:marRight w:val="0"/>
          <w:marTop w:val="0"/>
          <w:marBottom w:val="0"/>
          <w:divBdr>
            <w:top w:val="none" w:sz="0" w:space="0" w:color="auto"/>
            <w:left w:val="none" w:sz="0" w:space="0" w:color="auto"/>
            <w:bottom w:val="none" w:sz="0" w:space="0" w:color="auto"/>
            <w:right w:val="none" w:sz="0" w:space="0" w:color="auto"/>
          </w:divBdr>
        </w:div>
        <w:div w:id="1979871284">
          <w:marLeft w:val="0"/>
          <w:marRight w:val="0"/>
          <w:marTop w:val="0"/>
          <w:marBottom w:val="0"/>
          <w:divBdr>
            <w:top w:val="none" w:sz="0" w:space="0" w:color="auto"/>
            <w:left w:val="none" w:sz="0" w:space="0" w:color="auto"/>
            <w:bottom w:val="none" w:sz="0" w:space="0" w:color="auto"/>
            <w:right w:val="none" w:sz="0" w:space="0" w:color="auto"/>
          </w:divBdr>
        </w:div>
        <w:div w:id="694038837">
          <w:marLeft w:val="0"/>
          <w:marRight w:val="0"/>
          <w:marTop w:val="0"/>
          <w:marBottom w:val="0"/>
          <w:divBdr>
            <w:top w:val="none" w:sz="0" w:space="0" w:color="auto"/>
            <w:left w:val="none" w:sz="0" w:space="0" w:color="auto"/>
            <w:bottom w:val="none" w:sz="0" w:space="0" w:color="auto"/>
            <w:right w:val="none" w:sz="0" w:space="0" w:color="auto"/>
          </w:divBdr>
        </w:div>
        <w:div w:id="1191528586">
          <w:marLeft w:val="0"/>
          <w:marRight w:val="0"/>
          <w:marTop w:val="0"/>
          <w:marBottom w:val="0"/>
          <w:divBdr>
            <w:top w:val="none" w:sz="0" w:space="0" w:color="auto"/>
            <w:left w:val="none" w:sz="0" w:space="0" w:color="auto"/>
            <w:bottom w:val="none" w:sz="0" w:space="0" w:color="auto"/>
            <w:right w:val="none" w:sz="0" w:space="0" w:color="auto"/>
          </w:divBdr>
        </w:div>
        <w:div w:id="1938752178">
          <w:marLeft w:val="0"/>
          <w:marRight w:val="0"/>
          <w:marTop w:val="0"/>
          <w:marBottom w:val="0"/>
          <w:divBdr>
            <w:top w:val="none" w:sz="0" w:space="0" w:color="auto"/>
            <w:left w:val="none" w:sz="0" w:space="0" w:color="auto"/>
            <w:bottom w:val="none" w:sz="0" w:space="0" w:color="auto"/>
            <w:right w:val="none" w:sz="0" w:space="0" w:color="auto"/>
          </w:divBdr>
        </w:div>
        <w:div w:id="1726950833">
          <w:marLeft w:val="0"/>
          <w:marRight w:val="0"/>
          <w:marTop w:val="0"/>
          <w:marBottom w:val="0"/>
          <w:divBdr>
            <w:top w:val="none" w:sz="0" w:space="0" w:color="auto"/>
            <w:left w:val="none" w:sz="0" w:space="0" w:color="auto"/>
            <w:bottom w:val="none" w:sz="0" w:space="0" w:color="auto"/>
            <w:right w:val="none" w:sz="0" w:space="0" w:color="auto"/>
          </w:divBdr>
        </w:div>
        <w:div w:id="1863129761">
          <w:marLeft w:val="0"/>
          <w:marRight w:val="0"/>
          <w:marTop w:val="0"/>
          <w:marBottom w:val="0"/>
          <w:divBdr>
            <w:top w:val="none" w:sz="0" w:space="0" w:color="auto"/>
            <w:left w:val="none" w:sz="0" w:space="0" w:color="auto"/>
            <w:bottom w:val="none" w:sz="0" w:space="0" w:color="auto"/>
            <w:right w:val="none" w:sz="0" w:space="0" w:color="auto"/>
          </w:divBdr>
        </w:div>
        <w:div w:id="564072343">
          <w:marLeft w:val="0"/>
          <w:marRight w:val="0"/>
          <w:marTop w:val="0"/>
          <w:marBottom w:val="0"/>
          <w:divBdr>
            <w:top w:val="none" w:sz="0" w:space="0" w:color="auto"/>
            <w:left w:val="none" w:sz="0" w:space="0" w:color="auto"/>
            <w:bottom w:val="none" w:sz="0" w:space="0" w:color="auto"/>
            <w:right w:val="none" w:sz="0" w:space="0" w:color="auto"/>
          </w:divBdr>
        </w:div>
        <w:div w:id="796530142">
          <w:marLeft w:val="0"/>
          <w:marRight w:val="0"/>
          <w:marTop w:val="0"/>
          <w:marBottom w:val="0"/>
          <w:divBdr>
            <w:top w:val="none" w:sz="0" w:space="0" w:color="auto"/>
            <w:left w:val="none" w:sz="0" w:space="0" w:color="auto"/>
            <w:bottom w:val="none" w:sz="0" w:space="0" w:color="auto"/>
            <w:right w:val="none" w:sz="0" w:space="0" w:color="auto"/>
          </w:divBdr>
        </w:div>
        <w:div w:id="2127308757">
          <w:marLeft w:val="0"/>
          <w:marRight w:val="0"/>
          <w:marTop w:val="0"/>
          <w:marBottom w:val="0"/>
          <w:divBdr>
            <w:top w:val="none" w:sz="0" w:space="0" w:color="auto"/>
            <w:left w:val="none" w:sz="0" w:space="0" w:color="auto"/>
            <w:bottom w:val="none" w:sz="0" w:space="0" w:color="auto"/>
            <w:right w:val="none" w:sz="0" w:space="0" w:color="auto"/>
          </w:divBdr>
        </w:div>
        <w:div w:id="1024134242">
          <w:marLeft w:val="0"/>
          <w:marRight w:val="0"/>
          <w:marTop w:val="0"/>
          <w:marBottom w:val="0"/>
          <w:divBdr>
            <w:top w:val="none" w:sz="0" w:space="0" w:color="auto"/>
            <w:left w:val="none" w:sz="0" w:space="0" w:color="auto"/>
            <w:bottom w:val="none" w:sz="0" w:space="0" w:color="auto"/>
            <w:right w:val="none" w:sz="0" w:space="0" w:color="auto"/>
          </w:divBdr>
        </w:div>
        <w:div w:id="445151581">
          <w:marLeft w:val="0"/>
          <w:marRight w:val="0"/>
          <w:marTop w:val="0"/>
          <w:marBottom w:val="0"/>
          <w:divBdr>
            <w:top w:val="none" w:sz="0" w:space="0" w:color="auto"/>
            <w:left w:val="none" w:sz="0" w:space="0" w:color="auto"/>
            <w:bottom w:val="none" w:sz="0" w:space="0" w:color="auto"/>
            <w:right w:val="none" w:sz="0" w:space="0" w:color="auto"/>
          </w:divBdr>
        </w:div>
        <w:div w:id="406270981">
          <w:marLeft w:val="0"/>
          <w:marRight w:val="0"/>
          <w:marTop w:val="0"/>
          <w:marBottom w:val="0"/>
          <w:divBdr>
            <w:top w:val="none" w:sz="0" w:space="0" w:color="auto"/>
            <w:left w:val="none" w:sz="0" w:space="0" w:color="auto"/>
            <w:bottom w:val="none" w:sz="0" w:space="0" w:color="auto"/>
            <w:right w:val="none" w:sz="0" w:space="0" w:color="auto"/>
          </w:divBdr>
        </w:div>
        <w:div w:id="798762029">
          <w:marLeft w:val="0"/>
          <w:marRight w:val="0"/>
          <w:marTop w:val="0"/>
          <w:marBottom w:val="0"/>
          <w:divBdr>
            <w:top w:val="none" w:sz="0" w:space="0" w:color="auto"/>
            <w:left w:val="none" w:sz="0" w:space="0" w:color="auto"/>
            <w:bottom w:val="none" w:sz="0" w:space="0" w:color="auto"/>
            <w:right w:val="none" w:sz="0" w:space="0" w:color="auto"/>
          </w:divBdr>
        </w:div>
      </w:divsChild>
    </w:div>
    <w:div w:id="934048055">
      <w:bodyDiv w:val="1"/>
      <w:marLeft w:val="0"/>
      <w:marRight w:val="0"/>
      <w:marTop w:val="0"/>
      <w:marBottom w:val="0"/>
      <w:divBdr>
        <w:top w:val="none" w:sz="0" w:space="0" w:color="auto"/>
        <w:left w:val="none" w:sz="0" w:space="0" w:color="auto"/>
        <w:bottom w:val="none" w:sz="0" w:space="0" w:color="auto"/>
        <w:right w:val="none" w:sz="0" w:space="0" w:color="auto"/>
      </w:divBdr>
      <w:divsChild>
        <w:div w:id="1751996910">
          <w:marLeft w:val="0"/>
          <w:marRight w:val="0"/>
          <w:marTop w:val="0"/>
          <w:marBottom w:val="0"/>
          <w:divBdr>
            <w:top w:val="none" w:sz="0" w:space="0" w:color="auto"/>
            <w:left w:val="none" w:sz="0" w:space="0" w:color="auto"/>
            <w:bottom w:val="none" w:sz="0" w:space="0" w:color="auto"/>
            <w:right w:val="none" w:sz="0" w:space="0" w:color="auto"/>
          </w:divBdr>
          <w:divsChild>
            <w:div w:id="1097215235">
              <w:marLeft w:val="0"/>
              <w:marRight w:val="0"/>
              <w:marTop w:val="0"/>
              <w:marBottom w:val="150"/>
              <w:divBdr>
                <w:top w:val="none" w:sz="0" w:space="0" w:color="auto"/>
                <w:left w:val="none" w:sz="0" w:space="0" w:color="auto"/>
                <w:bottom w:val="none" w:sz="0" w:space="0" w:color="auto"/>
                <w:right w:val="none" w:sz="0" w:space="0" w:color="auto"/>
              </w:divBdr>
            </w:div>
          </w:divsChild>
        </w:div>
        <w:div w:id="1751150591">
          <w:marLeft w:val="0"/>
          <w:marRight w:val="0"/>
          <w:marTop w:val="0"/>
          <w:marBottom w:val="0"/>
          <w:divBdr>
            <w:top w:val="none" w:sz="0" w:space="0" w:color="auto"/>
            <w:left w:val="none" w:sz="0" w:space="0" w:color="auto"/>
            <w:bottom w:val="none" w:sz="0" w:space="0" w:color="auto"/>
            <w:right w:val="none" w:sz="0" w:space="0" w:color="auto"/>
          </w:divBdr>
          <w:divsChild>
            <w:div w:id="6945008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0647894">
      <w:bodyDiv w:val="1"/>
      <w:marLeft w:val="0"/>
      <w:marRight w:val="0"/>
      <w:marTop w:val="0"/>
      <w:marBottom w:val="0"/>
      <w:divBdr>
        <w:top w:val="none" w:sz="0" w:space="0" w:color="auto"/>
        <w:left w:val="none" w:sz="0" w:space="0" w:color="auto"/>
        <w:bottom w:val="none" w:sz="0" w:space="0" w:color="auto"/>
        <w:right w:val="none" w:sz="0" w:space="0" w:color="auto"/>
      </w:divBdr>
    </w:div>
    <w:div w:id="960837957">
      <w:bodyDiv w:val="1"/>
      <w:marLeft w:val="0"/>
      <w:marRight w:val="0"/>
      <w:marTop w:val="0"/>
      <w:marBottom w:val="0"/>
      <w:divBdr>
        <w:top w:val="none" w:sz="0" w:space="0" w:color="auto"/>
        <w:left w:val="none" w:sz="0" w:space="0" w:color="auto"/>
        <w:bottom w:val="none" w:sz="0" w:space="0" w:color="auto"/>
        <w:right w:val="none" w:sz="0" w:space="0" w:color="auto"/>
      </w:divBdr>
      <w:divsChild>
        <w:div w:id="1416972310">
          <w:marLeft w:val="0"/>
          <w:marRight w:val="0"/>
          <w:marTop w:val="0"/>
          <w:marBottom w:val="0"/>
          <w:divBdr>
            <w:top w:val="none" w:sz="0" w:space="0" w:color="auto"/>
            <w:left w:val="none" w:sz="0" w:space="0" w:color="auto"/>
            <w:bottom w:val="none" w:sz="0" w:space="0" w:color="auto"/>
            <w:right w:val="none" w:sz="0" w:space="0" w:color="auto"/>
          </w:divBdr>
        </w:div>
        <w:div w:id="1852798011">
          <w:marLeft w:val="0"/>
          <w:marRight w:val="0"/>
          <w:marTop w:val="0"/>
          <w:marBottom w:val="0"/>
          <w:divBdr>
            <w:top w:val="none" w:sz="0" w:space="0" w:color="auto"/>
            <w:left w:val="none" w:sz="0" w:space="0" w:color="auto"/>
            <w:bottom w:val="none" w:sz="0" w:space="0" w:color="auto"/>
            <w:right w:val="none" w:sz="0" w:space="0" w:color="auto"/>
          </w:divBdr>
          <w:divsChild>
            <w:div w:id="817845207">
              <w:marLeft w:val="0"/>
              <w:marRight w:val="0"/>
              <w:marTop w:val="210"/>
              <w:marBottom w:val="120"/>
              <w:divBdr>
                <w:top w:val="none" w:sz="0" w:space="0" w:color="auto"/>
                <w:left w:val="none" w:sz="0" w:space="0" w:color="auto"/>
                <w:bottom w:val="none" w:sz="0" w:space="0" w:color="auto"/>
                <w:right w:val="none" w:sz="0" w:space="0" w:color="auto"/>
              </w:divBdr>
              <w:divsChild>
                <w:div w:id="550701233">
                  <w:marLeft w:val="0"/>
                  <w:marRight w:val="0"/>
                  <w:marTop w:val="0"/>
                  <w:marBottom w:val="0"/>
                  <w:divBdr>
                    <w:top w:val="none" w:sz="0" w:space="0" w:color="auto"/>
                    <w:left w:val="none" w:sz="0" w:space="0" w:color="auto"/>
                    <w:bottom w:val="none" w:sz="0" w:space="0" w:color="auto"/>
                    <w:right w:val="none" w:sz="0" w:space="0" w:color="auto"/>
                  </w:divBdr>
                  <w:divsChild>
                    <w:div w:id="239143147">
                      <w:marLeft w:val="0"/>
                      <w:marRight w:val="0"/>
                      <w:marTop w:val="0"/>
                      <w:marBottom w:val="150"/>
                      <w:divBdr>
                        <w:top w:val="none" w:sz="0" w:space="0" w:color="auto"/>
                        <w:left w:val="none" w:sz="0" w:space="0" w:color="auto"/>
                        <w:bottom w:val="none" w:sz="0" w:space="0" w:color="auto"/>
                        <w:right w:val="none" w:sz="0" w:space="0" w:color="auto"/>
                      </w:divBdr>
                    </w:div>
                  </w:divsChild>
                </w:div>
                <w:div w:id="1217738289">
                  <w:marLeft w:val="0"/>
                  <w:marRight w:val="0"/>
                  <w:marTop w:val="0"/>
                  <w:marBottom w:val="0"/>
                  <w:divBdr>
                    <w:top w:val="none" w:sz="0" w:space="0" w:color="auto"/>
                    <w:left w:val="none" w:sz="0" w:space="0" w:color="auto"/>
                    <w:bottom w:val="none" w:sz="0" w:space="0" w:color="auto"/>
                    <w:right w:val="none" w:sz="0" w:space="0" w:color="auto"/>
                  </w:divBdr>
                  <w:divsChild>
                    <w:div w:id="122233690">
                      <w:marLeft w:val="0"/>
                      <w:marRight w:val="0"/>
                      <w:marTop w:val="0"/>
                      <w:marBottom w:val="150"/>
                      <w:divBdr>
                        <w:top w:val="none" w:sz="0" w:space="0" w:color="auto"/>
                        <w:left w:val="none" w:sz="0" w:space="0" w:color="auto"/>
                        <w:bottom w:val="none" w:sz="0" w:space="0" w:color="auto"/>
                        <w:right w:val="none" w:sz="0" w:space="0" w:color="auto"/>
                      </w:divBdr>
                    </w:div>
                  </w:divsChild>
                </w:div>
                <w:div w:id="366225332">
                  <w:marLeft w:val="0"/>
                  <w:marRight w:val="0"/>
                  <w:marTop w:val="0"/>
                  <w:marBottom w:val="0"/>
                  <w:divBdr>
                    <w:top w:val="none" w:sz="0" w:space="0" w:color="auto"/>
                    <w:left w:val="none" w:sz="0" w:space="0" w:color="auto"/>
                    <w:bottom w:val="none" w:sz="0" w:space="0" w:color="auto"/>
                    <w:right w:val="none" w:sz="0" w:space="0" w:color="auto"/>
                  </w:divBdr>
                  <w:divsChild>
                    <w:div w:id="500389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9097687">
      <w:bodyDiv w:val="1"/>
      <w:marLeft w:val="0"/>
      <w:marRight w:val="0"/>
      <w:marTop w:val="0"/>
      <w:marBottom w:val="0"/>
      <w:divBdr>
        <w:top w:val="none" w:sz="0" w:space="0" w:color="auto"/>
        <w:left w:val="none" w:sz="0" w:space="0" w:color="auto"/>
        <w:bottom w:val="none" w:sz="0" w:space="0" w:color="auto"/>
        <w:right w:val="none" w:sz="0" w:space="0" w:color="auto"/>
      </w:divBdr>
    </w:div>
    <w:div w:id="989213745">
      <w:bodyDiv w:val="1"/>
      <w:marLeft w:val="0"/>
      <w:marRight w:val="0"/>
      <w:marTop w:val="0"/>
      <w:marBottom w:val="0"/>
      <w:divBdr>
        <w:top w:val="none" w:sz="0" w:space="0" w:color="auto"/>
        <w:left w:val="none" w:sz="0" w:space="0" w:color="auto"/>
        <w:bottom w:val="none" w:sz="0" w:space="0" w:color="auto"/>
        <w:right w:val="none" w:sz="0" w:space="0" w:color="auto"/>
      </w:divBdr>
    </w:div>
    <w:div w:id="1003556488">
      <w:bodyDiv w:val="1"/>
      <w:marLeft w:val="0"/>
      <w:marRight w:val="0"/>
      <w:marTop w:val="0"/>
      <w:marBottom w:val="0"/>
      <w:divBdr>
        <w:top w:val="none" w:sz="0" w:space="0" w:color="auto"/>
        <w:left w:val="none" w:sz="0" w:space="0" w:color="auto"/>
        <w:bottom w:val="none" w:sz="0" w:space="0" w:color="auto"/>
        <w:right w:val="none" w:sz="0" w:space="0" w:color="auto"/>
      </w:divBdr>
    </w:div>
    <w:div w:id="1127042311">
      <w:bodyDiv w:val="1"/>
      <w:marLeft w:val="0"/>
      <w:marRight w:val="0"/>
      <w:marTop w:val="0"/>
      <w:marBottom w:val="0"/>
      <w:divBdr>
        <w:top w:val="none" w:sz="0" w:space="0" w:color="auto"/>
        <w:left w:val="none" w:sz="0" w:space="0" w:color="auto"/>
        <w:bottom w:val="none" w:sz="0" w:space="0" w:color="auto"/>
        <w:right w:val="none" w:sz="0" w:space="0" w:color="auto"/>
      </w:divBdr>
    </w:div>
    <w:div w:id="1182360489">
      <w:bodyDiv w:val="1"/>
      <w:marLeft w:val="0"/>
      <w:marRight w:val="0"/>
      <w:marTop w:val="0"/>
      <w:marBottom w:val="0"/>
      <w:divBdr>
        <w:top w:val="none" w:sz="0" w:space="0" w:color="auto"/>
        <w:left w:val="none" w:sz="0" w:space="0" w:color="auto"/>
        <w:bottom w:val="none" w:sz="0" w:space="0" w:color="auto"/>
        <w:right w:val="none" w:sz="0" w:space="0" w:color="auto"/>
      </w:divBdr>
    </w:div>
    <w:div w:id="1188325138">
      <w:bodyDiv w:val="1"/>
      <w:marLeft w:val="0"/>
      <w:marRight w:val="0"/>
      <w:marTop w:val="0"/>
      <w:marBottom w:val="0"/>
      <w:divBdr>
        <w:top w:val="none" w:sz="0" w:space="0" w:color="auto"/>
        <w:left w:val="none" w:sz="0" w:space="0" w:color="auto"/>
        <w:bottom w:val="none" w:sz="0" w:space="0" w:color="auto"/>
        <w:right w:val="none" w:sz="0" w:space="0" w:color="auto"/>
      </w:divBdr>
    </w:div>
    <w:div w:id="1251042245">
      <w:bodyDiv w:val="1"/>
      <w:marLeft w:val="0"/>
      <w:marRight w:val="0"/>
      <w:marTop w:val="0"/>
      <w:marBottom w:val="0"/>
      <w:divBdr>
        <w:top w:val="none" w:sz="0" w:space="0" w:color="auto"/>
        <w:left w:val="none" w:sz="0" w:space="0" w:color="auto"/>
        <w:bottom w:val="none" w:sz="0" w:space="0" w:color="auto"/>
        <w:right w:val="none" w:sz="0" w:space="0" w:color="auto"/>
      </w:divBdr>
    </w:div>
    <w:div w:id="1345596401">
      <w:bodyDiv w:val="1"/>
      <w:marLeft w:val="0"/>
      <w:marRight w:val="0"/>
      <w:marTop w:val="0"/>
      <w:marBottom w:val="0"/>
      <w:divBdr>
        <w:top w:val="none" w:sz="0" w:space="0" w:color="auto"/>
        <w:left w:val="none" w:sz="0" w:space="0" w:color="auto"/>
        <w:bottom w:val="none" w:sz="0" w:space="0" w:color="auto"/>
        <w:right w:val="none" w:sz="0" w:space="0" w:color="auto"/>
      </w:divBdr>
    </w:div>
    <w:div w:id="1377654718">
      <w:bodyDiv w:val="1"/>
      <w:marLeft w:val="0"/>
      <w:marRight w:val="0"/>
      <w:marTop w:val="0"/>
      <w:marBottom w:val="0"/>
      <w:divBdr>
        <w:top w:val="none" w:sz="0" w:space="0" w:color="auto"/>
        <w:left w:val="none" w:sz="0" w:space="0" w:color="auto"/>
        <w:bottom w:val="none" w:sz="0" w:space="0" w:color="auto"/>
        <w:right w:val="none" w:sz="0" w:space="0" w:color="auto"/>
      </w:divBdr>
    </w:div>
    <w:div w:id="1398046209">
      <w:bodyDiv w:val="1"/>
      <w:marLeft w:val="0"/>
      <w:marRight w:val="0"/>
      <w:marTop w:val="0"/>
      <w:marBottom w:val="0"/>
      <w:divBdr>
        <w:top w:val="none" w:sz="0" w:space="0" w:color="auto"/>
        <w:left w:val="none" w:sz="0" w:space="0" w:color="auto"/>
        <w:bottom w:val="none" w:sz="0" w:space="0" w:color="auto"/>
        <w:right w:val="none" w:sz="0" w:space="0" w:color="auto"/>
      </w:divBdr>
    </w:div>
    <w:div w:id="1435130758">
      <w:bodyDiv w:val="1"/>
      <w:marLeft w:val="0"/>
      <w:marRight w:val="0"/>
      <w:marTop w:val="0"/>
      <w:marBottom w:val="0"/>
      <w:divBdr>
        <w:top w:val="none" w:sz="0" w:space="0" w:color="auto"/>
        <w:left w:val="none" w:sz="0" w:space="0" w:color="auto"/>
        <w:bottom w:val="none" w:sz="0" w:space="0" w:color="auto"/>
        <w:right w:val="none" w:sz="0" w:space="0" w:color="auto"/>
      </w:divBdr>
    </w:div>
    <w:div w:id="1558660629">
      <w:bodyDiv w:val="1"/>
      <w:marLeft w:val="0"/>
      <w:marRight w:val="0"/>
      <w:marTop w:val="0"/>
      <w:marBottom w:val="0"/>
      <w:divBdr>
        <w:top w:val="none" w:sz="0" w:space="0" w:color="auto"/>
        <w:left w:val="none" w:sz="0" w:space="0" w:color="auto"/>
        <w:bottom w:val="none" w:sz="0" w:space="0" w:color="auto"/>
        <w:right w:val="none" w:sz="0" w:space="0" w:color="auto"/>
      </w:divBdr>
    </w:div>
    <w:div w:id="1665818336">
      <w:bodyDiv w:val="1"/>
      <w:marLeft w:val="0"/>
      <w:marRight w:val="0"/>
      <w:marTop w:val="0"/>
      <w:marBottom w:val="0"/>
      <w:divBdr>
        <w:top w:val="none" w:sz="0" w:space="0" w:color="auto"/>
        <w:left w:val="none" w:sz="0" w:space="0" w:color="auto"/>
        <w:bottom w:val="none" w:sz="0" w:space="0" w:color="auto"/>
        <w:right w:val="none" w:sz="0" w:space="0" w:color="auto"/>
      </w:divBdr>
      <w:divsChild>
        <w:div w:id="244804091">
          <w:marLeft w:val="0"/>
          <w:marRight w:val="0"/>
          <w:marTop w:val="0"/>
          <w:marBottom w:val="120"/>
          <w:divBdr>
            <w:top w:val="none" w:sz="0" w:space="0" w:color="auto"/>
            <w:left w:val="none" w:sz="0" w:space="0" w:color="auto"/>
            <w:bottom w:val="none" w:sz="0" w:space="0" w:color="auto"/>
            <w:right w:val="none" w:sz="0" w:space="0" w:color="auto"/>
          </w:divBdr>
          <w:divsChild>
            <w:div w:id="2101099888">
              <w:marLeft w:val="0"/>
              <w:marRight w:val="0"/>
              <w:marTop w:val="0"/>
              <w:marBottom w:val="0"/>
              <w:divBdr>
                <w:top w:val="none" w:sz="0" w:space="0" w:color="auto"/>
                <w:left w:val="none" w:sz="0" w:space="0" w:color="auto"/>
                <w:bottom w:val="none" w:sz="0" w:space="0" w:color="auto"/>
                <w:right w:val="none" w:sz="0" w:space="0" w:color="auto"/>
              </w:divBdr>
              <w:divsChild>
                <w:div w:id="1903970">
                  <w:marLeft w:val="0"/>
                  <w:marRight w:val="0"/>
                  <w:marTop w:val="0"/>
                  <w:marBottom w:val="0"/>
                  <w:divBdr>
                    <w:top w:val="none" w:sz="0" w:space="0" w:color="auto"/>
                    <w:left w:val="none" w:sz="0" w:space="0" w:color="auto"/>
                    <w:bottom w:val="none" w:sz="0" w:space="0" w:color="auto"/>
                    <w:right w:val="none" w:sz="0" w:space="0" w:color="auto"/>
                  </w:divBdr>
                  <w:divsChild>
                    <w:div w:id="588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10782">
      <w:bodyDiv w:val="1"/>
      <w:marLeft w:val="0"/>
      <w:marRight w:val="0"/>
      <w:marTop w:val="0"/>
      <w:marBottom w:val="0"/>
      <w:divBdr>
        <w:top w:val="none" w:sz="0" w:space="0" w:color="auto"/>
        <w:left w:val="none" w:sz="0" w:space="0" w:color="auto"/>
        <w:bottom w:val="none" w:sz="0" w:space="0" w:color="auto"/>
        <w:right w:val="none" w:sz="0" w:space="0" w:color="auto"/>
      </w:divBdr>
    </w:div>
    <w:div w:id="1730374012">
      <w:bodyDiv w:val="1"/>
      <w:marLeft w:val="0"/>
      <w:marRight w:val="0"/>
      <w:marTop w:val="0"/>
      <w:marBottom w:val="0"/>
      <w:divBdr>
        <w:top w:val="none" w:sz="0" w:space="0" w:color="auto"/>
        <w:left w:val="none" w:sz="0" w:space="0" w:color="auto"/>
        <w:bottom w:val="none" w:sz="0" w:space="0" w:color="auto"/>
        <w:right w:val="none" w:sz="0" w:space="0" w:color="auto"/>
      </w:divBdr>
    </w:div>
    <w:div w:id="1818912794">
      <w:bodyDiv w:val="1"/>
      <w:marLeft w:val="0"/>
      <w:marRight w:val="0"/>
      <w:marTop w:val="0"/>
      <w:marBottom w:val="0"/>
      <w:divBdr>
        <w:top w:val="none" w:sz="0" w:space="0" w:color="auto"/>
        <w:left w:val="none" w:sz="0" w:space="0" w:color="auto"/>
        <w:bottom w:val="none" w:sz="0" w:space="0" w:color="auto"/>
        <w:right w:val="none" w:sz="0" w:space="0" w:color="auto"/>
      </w:divBdr>
    </w:div>
    <w:div w:id="1820223258">
      <w:bodyDiv w:val="1"/>
      <w:marLeft w:val="0"/>
      <w:marRight w:val="0"/>
      <w:marTop w:val="0"/>
      <w:marBottom w:val="0"/>
      <w:divBdr>
        <w:top w:val="none" w:sz="0" w:space="0" w:color="auto"/>
        <w:left w:val="none" w:sz="0" w:space="0" w:color="auto"/>
        <w:bottom w:val="none" w:sz="0" w:space="0" w:color="auto"/>
        <w:right w:val="none" w:sz="0" w:space="0" w:color="auto"/>
      </w:divBdr>
    </w:div>
    <w:div w:id="1947226847">
      <w:bodyDiv w:val="1"/>
      <w:marLeft w:val="0"/>
      <w:marRight w:val="0"/>
      <w:marTop w:val="0"/>
      <w:marBottom w:val="0"/>
      <w:divBdr>
        <w:top w:val="none" w:sz="0" w:space="0" w:color="auto"/>
        <w:left w:val="none" w:sz="0" w:space="0" w:color="auto"/>
        <w:bottom w:val="none" w:sz="0" w:space="0" w:color="auto"/>
        <w:right w:val="none" w:sz="0" w:space="0" w:color="auto"/>
      </w:divBdr>
    </w:div>
    <w:div w:id="1983651662">
      <w:bodyDiv w:val="1"/>
      <w:marLeft w:val="0"/>
      <w:marRight w:val="0"/>
      <w:marTop w:val="0"/>
      <w:marBottom w:val="0"/>
      <w:divBdr>
        <w:top w:val="none" w:sz="0" w:space="0" w:color="auto"/>
        <w:left w:val="none" w:sz="0" w:space="0" w:color="auto"/>
        <w:bottom w:val="none" w:sz="0" w:space="0" w:color="auto"/>
        <w:right w:val="none" w:sz="0" w:space="0" w:color="auto"/>
      </w:divBdr>
    </w:div>
    <w:div w:id="2031643924">
      <w:bodyDiv w:val="1"/>
      <w:marLeft w:val="0"/>
      <w:marRight w:val="0"/>
      <w:marTop w:val="0"/>
      <w:marBottom w:val="0"/>
      <w:divBdr>
        <w:top w:val="none" w:sz="0" w:space="0" w:color="auto"/>
        <w:left w:val="none" w:sz="0" w:space="0" w:color="auto"/>
        <w:bottom w:val="none" w:sz="0" w:space="0" w:color="auto"/>
        <w:right w:val="none" w:sz="0" w:space="0" w:color="auto"/>
      </w:divBdr>
    </w:div>
    <w:div w:id="2051688195">
      <w:bodyDiv w:val="1"/>
      <w:marLeft w:val="0"/>
      <w:marRight w:val="0"/>
      <w:marTop w:val="0"/>
      <w:marBottom w:val="0"/>
      <w:divBdr>
        <w:top w:val="none" w:sz="0" w:space="0" w:color="auto"/>
        <w:left w:val="none" w:sz="0" w:space="0" w:color="auto"/>
        <w:bottom w:val="none" w:sz="0" w:space="0" w:color="auto"/>
        <w:right w:val="none" w:sz="0" w:space="0" w:color="auto"/>
      </w:divBdr>
    </w:div>
    <w:div w:id="20686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gro.com/abonos/abonos_organicos_guaviare.ht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3/as400s/as400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A971-A0E8-4CAF-8AC9-67BF39E9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Bradley</dc:creator>
  <cp:keywords/>
  <dc:description/>
  <cp:lastModifiedBy>Peggy Bradley</cp:lastModifiedBy>
  <cp:revision>2</cp:revision>
  <cp:lastPrinted>2022-01-23T16:27:00Z</cp:lastPrinted>
  <dcterms:created xsi:type="dcterms:W3CDTF">2022-02-01T11:02:00Z</dcterms:created>
  <dcterms:modified xsi:type="dcterms:W3CDTF">2022-02-01T11:02:00Z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1436397937</vt:i4>
  </property>
</Properties>
</file>